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A28" w:rsidRPr="00F1181D" w:rsidRDefault="00592A28">
      <w:pPr>
        <w:pStyle w:val="Corpodetexto"/>
        <w:rPr>
          <w:sz w:val="20"/>
        </w:rPr>
      </w:pPr>
    </w:p>
    <w:p w:rsidR="00592A28" w:rsidRPr="00F1181D" w:rsidRDefault="00BD6259">
      <w:pPr>
        <w:ind w:left="40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181D">
        <w:rPr>
          <w:rFonts w:ascii="Times New Roman" w:hAnsi="Times New Roman" w:cs="Times New Roman"/>
          <w:b/>
          <w:sz w:val="24"/>
          <w:szCs w:val="24"/>
        </w:rPr>
        <w:t>SEMESTRE 202</w:t>
      </w:r>
      <w:r w:rsidR="00BF32EA">
        <w:rPr>
          <w:rFonts w:ascii="Times New Roman" w:hAnsi="Times New Roman" w:cs="Times New Roman"/>
          <w:b/>
          <w:sz w:val="24"/>
          <w:szCs w:val="24"/>
        </w:rPr>
        <w:t>3</w:t>
      </w:r>
      <w:r w:rsidRPr="00F1181D">
        <w:rPr>
          <w:rFonts w:ascii="Times New Roman" w:hAnsi="Times New Roman" w:cs="Times New Roman"/>
          <w:b/>
          <w:sz w:val="24"/>
          <w:szCs w:val="24"/>
        </w:rPr>
        <w:t>.</w:t>
      </w:r>
      <w:r w:rsidR="00BF32EA">
        <w:rPr>
          <w:rFonts w:ascii="Times New Roman" w:hAnsi="Times New Roman" w:cs="Times New Roman"/>
          <w:b/>
          <w:sz w:val="24"/>
          <w:szCs w:val="24"/>
        </w:rPr>
        <w:t>1</w:t>
      </w:r>
    </w:p>
    <w:p w:rsidR="00592A28" w:rsidRPr="00F1181D" w:rsidRDefault="00592A28">
      <w:pPr>
        <w:ind w:left="40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2A28" w:rsidRPr="00F1181D" w:rsidRDefault="00BD6259">
      <w:pPr>
        <w:ind w:left="40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181D">
        <w:rPr>
          <w:rFonts w:ascii="Times New Roman" w:hAnsi="Times New Roman" w:cs="Times New Roman"/>
          <w:b/>
          <w:sz w:val="24"/>
          <w:szCs w:val="24"/>
        </w:rPr>
        <w:t xml:space="preserve">ORIENTAÇÃO PARA MATRÍCULA, </w:t>
      </w:r>
    </w:p>
    <w:p w:rsidR="00592A28" w:rsidRPr="00F1181D" w:rsidRDefault="00805064">
      <w:pPr>
        <w:ind w:left="40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F1181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A SER EFETUADA DE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20 A 24</w:t>
      </w:r>
      <w:r w:rsidRPr="00F1181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DE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MAIO</w:t>
      </w:r>
      <w:r w:rsidRPr="00F1181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DE 202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3</w:t>
      </w:r>
    </w:p>
    <w:p w:rsidR="00592A28" w:rsidRPr="00F1181D" w:rsidRDefault="00592A28">
      <w:pPr>
        <w:ind w:left="400"/>
        <w:rPr>
          <w:rFonts w:ascii="Times New Roman" w:hAnsi="Times New Roman" w:cs="Times New Roman"/>
          <w:b/>
          <w:sz w:val="24"/>
          <w:szCs w:val="24"/>
        </w:rPr>
      </w:pPr>
    </w:p>
    <w:p w:rsidR="00592A28" w:rsidRPr="00F1181D" w:rsidRDefault="00BD6259" w:rsidP="0027271A">
      <w:pPr>
        <w:rPr>
          <w:rFonts w:ascii="Times New Roman" w:hAnsi="Times New Roman" w:cs="Times New Roman"/>
          <w:bCs/>
          <w:sz w:val="24"/>
          <w:szCs w:val="24"/>
        </w:rPr>
      </w:pPr>
      <w:r w:rsidRPr="00F1181D">
        <w:rPr>
          <w:rFonts w:ascii="Times New Roman" w:hAnsi="Times New Roman" w:cs="Times New Roman"/>
          <w:bCs/>
          <w:sz w:val="24"/>
          <w:szCs w:val="24"/>
        </w:rPr>
        <w:t xml:space="preserve">Caros alunos, </w:t>
      </w:r>
    </w:p>
    <w:p w:rsidR="00592A28" w:rsidRPr="00F1181D" w:rsidRDefault="00592A28">
      <w:pPr>
        <w:ind w:left="400"/>
        <w:rPr>
          <w:rFonts w:ascii="Times New Roman" w:hAnsi="Times New Roman" w:cs="Times New Roman"/>
          <w:bCs/>
          <w:sz w:val="24"/>
          <w:szCs w:val="24"/>
        </w:rPr>
      </w:pPr>
    </w:p>
    <w:p w:rsidR="00592A28" w:rsidRPr="00F1181D" w:rsidRDefault="00BD6259" w:rsidP="0027271A">
      <w:pPr>
        <w:pStyle w:val="Corpodetexto"/>
        <w:spacing w:before="4" w:line="252" w:lineRule="exact"/>
        <w:rPr>
          <w:rFonts w:ascii="Times New Roman" w:hAnsi="Times New Roman" w:cs="Times New Roman"/>
          <w:sz w:val="24"/>
          <w:szCs w:val="24"/>
        </w:rPr>
      </w:pPr>
      <w:r w:rsidRPr="00F1181D">
        <w:rPr>
          <w:rFonts w:ascii="Times New Roman" w:hAnsi="Times New Roman" w:cs="Times New Roman"/>
          <w:sz w:val="24"/>
          <w:szCs w:val="24"/>
        </w:rPr>
        <w:t xml:space="preserve">Na página eletrônica do curso, </w:t>
      </w:r>
      <w:hyperlink r:id="rId7">
        <w:r w:rsidRPr="00F1181D">
          <w:rPr>
            <w:rFonts w:ascii="Times New Roman" w:hAnsi="Times New Roman" w:cs="Times New Roman"/>
            <w:sz w:val="24"/>
            <w:szCs w:val="24"/>
          </w:rPr>
          <w:t>www.ufpe.br/coord-arquite</w:t>
        </w:r>
        <w:r w:rsidRPr="00F1181D">
          <w:rPr>
            <w:rFonts w:ascii="Times New Roman" w:hAnsi="Times New Roman" w:cs="Times New Roman"/>
            <w:sz w:val="24"/>
            <w:szCs w:val="24"/>
          </w:rPr>
          <w:t>t</w:t>
        </w:r>
        <w:r w:rsidRPr="00F1181D">
          <w:rPr>
            <w:rFonts w:ascii="Times New Roman" w:hAnsi="Times New Roman" w:cs="Times New Roman"/>
            <w:sz w:val="24"/>
            <w:szCs w:val="24"/>
          </w:rPr>
          <w:t xml:space="preserve">ura-e-urbanismo </w:t>
        </w:r>
      </w:hyperlink>
      <w:r w:rsidRPr="00F1181D">
        <w:rPr>
          <w:rFonts w:ascii="Times New Roman" w:hAnsi="Times New Roman" w:cs="Times New Roman"/>
          <w:sz w:val="24"/>
          <w:szCs w:val="24"/>
        </w:rPr>
        <w:t>vocês encontram:</w:t>
      </w:r>
    </w:p>
    <w:p w:rsidR="00592A28" w:rsidRPr="0027271A" w:rsidRDefault="00BD6259" w:rsidP="0027271A">
      <w:pPr>
        <w:pStyle w:val="PargrafodaLista"/>
        <w:numPr>
          <w:ilvl w:val="0"/>
          <w:numId w:val="1"/>
        </w:numPr>
        <w:tabs>
          <w:tab w:val="left" w:pos="1121"/>
        </w:tabs>
        <w:spacing w:line="252" w:lineRule="exact"/>
        <w:ind w:left="426" w:hanging="361"/>
        <w:rPr>
          <w:rFonts w:ascii="Times New Roman" w:hAnsi="Times New Roman" w:cs="Times New Roman"/>
          <w:b/>
          <w:sz w:val="24"/>
          <w:szCs w:val="24"/>
        </w:rPr>
      </w:pPr>
      <w:r w:rsidRPr="0027271A">
        <w:rPr>
          <w:rFonts w:ascii="Times New Roman" w:hAnsi="Times New Roman" w:cs="Times New Roman"/>
          <w:b/>
          <w:sz w:val="24"/>
          <w:szCs w:val="24"/>
        </w:rPr>
        <w:t>A alocação de disciplinas do semestre letivo (aba matrícula 202</w:t>
      </w:r>
      <w:r w:rsidR="00BF32EA" w:rsidRPr="0027271A">
        <w:rPr>
          <w:rFonts w:ascii="Times New Roman" w:hAnsi="Times New Roman" w:cs="Times New Roman"/>
          <w:b/>
          <w:sz w:val="24"/>
          <w:szCs w:val="24"/>
        </w:rPr>
        <w:t>3</w:t>
      </w:r>
      <w:r w:rsidRPr="0027271A">
        <w:rPr>
          <w:rFonts w:ascii="Times New Roman" w:hAnsi="Times New Roman" w:cs="Times New Roman"/>
          <w:b/>
          <w:sz w:val="24"/>
          <w:szCs w:val="24"/>
        </w:rPr>
        <w:t>.</w:t>
      </w:r>
      <w:r w:rsidR="00BF32EA" w:rsidRPr="0027271A">
        <w:rPr>
          <w:rFonts w:ascii="Times New Roman" w:hAnsi="Times New Roman" w:cs="Times New Roman"/>
          <w:b/>
          <w:sz w:val="24"/>
          <w:szCs w:val="24"/>
        </w:rPr>
        <w:t>1</w:t>
      </w:r>
      <w:r w:rsidRPr="0027271A">
        <w:rPr>
          <w:rFonts w:ascii="Times New Roman" w:hAnsi="Times New Roman" w:cs="Times New Roman"/>
          <w:b/>
          <w:sz w:val="24"/>
          <w:szCs w:val="24"/>
        </w:rPr>
        <w:t>);</w:t>
      </w:r>
    </w:p>
    <w:p w:rsidR="00592A28" w:rsidRPr="0027271A" w:rsidRDefault="00BD6259" w:rsidP="0027271A">
      <w:pPr>
        <w:pStyle w:val="PargrafodaLista"/>
        <w:numPr>
          <w:ilvl w:val="0"/>
          <w:numId w:val="1"/>
        </w:numPr>
        <w:tabs>
          <w:tab w:val="left" w:pos="1121"/>
        </w:tabs>
        <w:spacing w:line="252" w:lineRule="exact"/>
        <w:ind w:left="426" w:hanging="361"/>
        <w:rPr>
          <w:rFonts w:ascii="Times New Roman" w:hAnsi="Times New Roman" w:cs="Times New Roman"/>
          <w:b/>
          <w:sz w:val="24"/>
          <w:szCs w:val="24"/>
        </w:rPr>
      </w:pPr>
      <w:r w:rsidRPr="0027271A">
        <w:rPr>
          <w:rFonts w:ascii="Times New Roman" w:hAnsi="Times New Roman" w:cs="Times New Roman"/>
          <w:b/>
          <w:sz w:val="24"/>
          <w:szCs w:val="24"/>
        </w:rPr>
        <w:t>O calendário 202</w:t>
      </w:r>
      <w:r w:rsidR="00BF32EA" w:rsidRPr="0027271A">
        <w:rPr>
          <w:rFonts w:ascii="Times New Roman" w:hAnsi="Times New Roman" w:cs="Times New Roman"/>
          <w:b/>
          <w:sz w:val="24"/>
          <w:szCs w:val="24"/>
        </w:rPr>
        <w:t>3</w:t>
      </w:r>
      <w:r w:rsidRPr="0027271A">
        <w:rPr>
          <w:rFonts w:ascii="Times New Roman" w:hAnsi="Times New Roman" w:cs="Times New Roman"/>
          <w:b/>
          <w:sz w:val="24"/>
          <w:szCs w:val="24"/>
        </w:rPr>
        <w:t>.</w:t>
      </w:r>
      <w:r w:rsidR="00BF32EA" w:rsidRPr="0027271A">
        <w:rPr>
          <w:rFonts w:ascii="Times New Roman" w:hAnsi="Times New Roman" w:cs="Times New Roman"/>
          <w:b/>
          <w:sz w:val="24"/>
          <w:szCs w:val="24"/>
        </w:rPr>
        <w:t>1</w:t>
      </w:r>
      <w:r w:rsidRPr="0027271A">
        <w:rPr>
          <w:rFonts w:ascii="Times New Roman" w:hAnsi="Times New Roman" w:cs="Times New Roman"/>
          <w:b/>
          <w:sz w:val="24"/>
          <w:szCs w:val="24"/>
        </w:rPr>
        <w:t xml:space="preserve"> (aba matrícula 202</w:t>
      </w:r>
      <w:r w:rsidR="00BF32EA" w:rsidRPr="0027271A">
        <w:rPr>
          <w:rFonts w:ascii="Times New Roman" w:hAnsi="Times New Roman" w:cs="Times New Roman"/>
          <w:b/>
          <w:sz w:val="24"/>
          <w:szCs w:val="24"/>
        </w:rPr>
        <w:t>3</w:t>
      </w:r>
      <w:r w:rsidRPr="0027271A">
        <w:rPr>
          <w:rFonts w:ascii="Times New Roman" w:hAnsi="Times New Roman" w:cs="Times New Roman"/>
          <w:b/>
          <w:sz w:val="24"/>
          <w:szCs w:val="24"/>
        </w:rPr>
        <w:t>.</w:t>
      </w:r>
      <w:r w:rsidR="00BF32EA" w:rsidRPr="0027271A">
        <w:rPr>
          <w:rFonts w:ascii="Times New Roman" w:hAnsi="Times New Roman" w:cs="Times New Roman"/>
          <w:b/>
          <w:sz w:val="24"/>
          <w:szCs w:val="24"/>
        </w:rPr>
        <w:t>1</w:t>
      </w:r>
      <w:r w:rsidRPr="0027271A">
        <w:rPr>
          <w:rFonts w:ascii="Times New Roman" w:hAnsi="Times New Roman" w:cs="Times New Roman"/>
          <w:b/>
          <w:sz w:val="24"/>
          <w:szCs w:val="24"/>
        </w:rPr>
        <w:t>);</w:t>
      </w:r>
    </w:p>
    <w:p w:rsidR="00592A28" w:rsidRPr="0027271A" w:rsidRDefault="00BD6259" w:rsidP="0027271A">
      <w:pPr>
        <w:pStyle w:val="PargrafodaLista"/>
        <w:numPr>
          <w:ilvl w:val="0"/>
          <w:numId w:val="1"/>
        </w:numPr>
        <w:tabs>
          <w:tab w:val="left" w:pos="1121"/>
        </w:tabs>
        <w:spacing w:line="252" w:lineRule="exact"/>
        <w:ind w:left="426" w:hanging="361"/>
        <w:rPr>
          <w:rFonts w:ascii="Times New Roman" w:hAnsi="Times New Roman" w:cs="Times New Roman"/>
          <w:b/>
          <w:sz w:val="24"/>
          <w:szCs w:val="24"/>
        </w:rPr>
      </w:pPr>
      <w:r w:rsidRPr="0027271A">
        <w:rPr>
          <w:rFonts w:ascii="Times New Roman" w:hAnsi="Times New Roman" w:cs="Times New Roman"/>
          <w:b/>
          <w:sz w:val="24"/>
          <w:szCs w:val="24"/>
        </w:rPr>
        <w:t>Orientações (aba matrícula 202</w:t>
      </w:r>
      <w:r w:rsidR="00BF32EA" w:rsidRPr="0027271A">
        <w:rPr>
          <w:rFonts w:ascii="Times New Roman" w:hAnsi="Times New Roman" w:cs="Times New Roman"/>
          <w:b/>
          <w:sz w:val="24"/>
          <w:szCs w:val="24"/>
        </w:rPr>
        <w:t>3</w:t>
      </w:r>
      <w:r w:rsidRPr="0027271A">
        <w:rPr>
          <w:rFonts w:ascii="Times New Roman" w:hAnsi="Times New Roman" w:cs="Times New Roman"/>
          <w:b/>
          <w:sz w:val="24"/>
          <w:szCs w:val="24"/>
        </w:rPr>
        <w:t>.</w:t>
      </w:r>
      <w:r w:rsidR="00BF32EA" w:rsidRPr="0027271A">
        <w:rPr>
          <w:rFonts w:ascii="Times New Roman" w:hAnsi="Times New Roman" w:cs="Times New Roman"/>
          <w:b/>
          <w:sz w:val="24"/>
          <w:szCs w:val="24"/>
        </w:rPr>
        <w:t>1</w:t>
      </w:r>
      <w:r w:rsidRPr="0027271A">
        <w:rPr>
          <w:rFonts w:ascii="Times New Roman" w:hAnsi="Times New Roman" w:cs="Times New Roman"/>
          <w:b/>
          <w:sz w:val="24"/>
          <w:szCs w:val="24"/>
        </w:rPr>
        <w:t>);</w:t>
      </w:r>
    </w:p>
    <w:p w:rsidR="00BF32EA" w:rsidRPr="00F1181D" w:rsidRDefault="00BF32EA" w:rsidP="0027271A">
      <w:pPr>
        <w:pStyle w:val="Ttulo11"/>
        <w:numPr>
          <w:ilvl w:val="0"/>
          <w:numId w:val="1"/>
        </w:numPr>
        <w:tabs>
          <w:tab w:val="left" w:pos="1121"/>
        </w:tabs>
        <w:spacing w:line="251" w:lineRule="exact"/>
        <w:ind w:left="426" w:hanging="361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805064">
        <w:rPr>
          <w:rFonts w:ascii="Times New Roman" w:hAnsi="Times New Roman" w:cs="Times New Roman"/>
          <w:bCs w:val="0"/>
          <w:sz w:val="24"/>
          <w:szCs w:val="24"/>
        </w:rPr>
        <w:t>Os programas de todas as disciplinas</w:t>
      </w:r>
      <w:r w:rsidRPr="00F1181D"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  <w:r w:rsidR="0080506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(</w:t>
      </w:r>
      <w:r w:rsidR="00805064" w:rsidRPr="00805064">
        <w:rPr>
          <w:rFonts w:ascii="Times New Roman" w:hAnsi="Times New Roman" w:cs="Times New Roman"/>
          <w:bCs w:val="0"/>
          <w:sz w:val="24"/>
          <w:szCs w:val="24"/>
        </w:rPr>
        <w:t>menu navegação</w:t>
      </w:r>
      <w:r w:rsidR="00805064"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r w:rsidR="00805064" w:rsidRPr="00805064">
        <w:rPr>
          <w:rFonts w:ascii="Times New Roman" w:hAnsi="Times New Roman" w:cs="Times New Roman"/>
          <w:bCs w:val="0"/>
          <w:sz w:val="24"/>
          <w:szCs w:val="24"/>
        </w:rPr>
        <w:t>- Componentes Curriculares)</w:t>
      </w:r>
    </w:p>
    <w:p w:rsidR="00592A28" w:rsidRPr="00F1181D" w:rsidRDefault="00592A28" w:rsidP="0027271A">
      <w:pPr>
        <w:pStyle w:val="Corpodetexto"/>
        <w:spacing w:before="3"/>
        <w:rPr>
          <w:rFonts w:ascii="Times New Roman" w:hAnsi="Times New Roman" w:cs="Times New Roman"/>
          <w:b/>
          <w:sz w:val="24"/>
          <w:szCs w:val="24"/>
        </w:rPr>
      </w:pPr>
    </w:p>
    <w:p w:rsidR="00592A28" w:rsidRDefault="00BD6259" w:rsidP="0027271A">
      <w:pPr>
        <w:pStyle w:val="Corpodetexto"/>
        <w:ind w:right="117"/>
        <w:jc w:val="both"/>
        <w:rPr>
          <w:rFonts w:ascii="Times New Roman" w:hAnsi="Times New Roman" w:cs="Times New Roman"/>
          <w:sz w:val="24"/>
          <w:szCs w:val="24"/>
        </w:rPr>
      </w:pPr>
      <w:r w:rsidRPr="00925B4C">
        <w:rPr>
          <w:rFonts w:ascii="Times New Roman" w:hAnsi="Times New Roman" w:cs="Times New Roman"/>
          <w:sz w:val="24"/>
          <w:szCs w:val="24"/>
          <w:u w:val="single"/>
        </w:rPr>
        <w:t xml:space="preserve">Na planilha </w:t>
      </w:r>
      <w:r w:rsidR="00960649" w:rsidRPr="00925B4C">
        <w:rPr>
          <w:rFonts w:ascii="Times New Roman" w:hAnsi="Times New Roman" w:cs="Times New Roman"/>
          <w:b/>
          <w:bCs/>
          <w:sz w:val="24"/>
          <w:szCs w:val="24"/>
          <w:u w:val="single"/>
        </w:rPr>
        <w:t>A</w:t>
      </w:r>
      <w:r w:rsidRPr="00925B4C">
        <w:rPr>
          <w:rFonts w:ascii="Times New Roman" w:hAnsi="Times New Roman" w:cs="Times New Roman"/>
          <w:b/>
          <w:bCs/>
          <w:sz w:val="24"/>
          <w:szCs w:val="24"/>
          <w:u w:val="single"/>
        </w:rPr>
        <w:t>locação</w:t>
      </w:r>
      <w:r w:rsidRPr="00925B4C">
        <w:rPr>
          <w:rFonts w:ascii="Times New Roman" w:hAnsi="Times New Roman" w:cs="Times New Roman"/>
          <w:sz w:val="24"/>
          <w:szCs w:val="24"/>
        </w:rPr>
        <w:t xml:space="preserve">, </w:t>
      </w:r>
      <w:r w:rsidR="00BF32EA" w:rsidRPr="00925B4C">
        <w:rPr>
          <w:rFonts w:ascii="Times New Roman" w:hAnsi="Times New Roman" w:cs="Times New Roman"/>
          <w:sz w:val="24"/>
          <w:szCs w:val="24"/>
        </w:rPr>
        <w:t xml:space="preserve">são apresentadas todas as disciplinas com seus respectivos docentes. As </w:t>
      </w:r>
      <w:r w:rsidRPr="00925B4C">
        <w:rPr>
          <w:rFonts w:ascii="Times New Roman" w:hAnsi="Times New Roman" w:cs="Times New Roman"/>
          <w:sz w:val="24"/>
          <w:szCs w:val="24"/>
        </w:rPr>
        <w:t xml:space="preserve">disciplinas estão apresentadas em linhas, correspondentes a cada período, e em colunas, de acordo com as áreas do Curso, contendo diversas informações. Exemplo: A linha 1 corresponde às disciplinas do 1°. Período.  A primeira disciplina é Projeto de Arquitetura, Urbanismo e Paisagismo 1, com o código AQ 434. Trata-se de uma disciplina obrigatória, com carga horária de 75 horas/aula e será ministrada pelos professores </w:t>
      </w:r>
      <w:r w:rsidR="001D0D72" w:rsidRPr="00925B4C">
        <w:rPr>
          <w:rFonts w:ascii="Times New Roman" w:hAnsi="Times New Roman" w:cs="Times New Roman"/>
          <w:sz w:val="24"/>
          <w:szCs w:val="24"/>
        </w:rPr>
        <w:t>Bruno Lima</w:t>
      </w:r>
      <w:r w:rsidR="00066621" w:rsidRPr="00925B4C">
        <w:rPr>
          <w:rFonts w:ascii="Times New Roman" w:hAnsi="Times New Roman" w:cs="Times New Roman"/>
          <w:sz w:val="24"/>
          <w:szCs w:val="24"/>
        </w:rPr>
        <w:t>,</w:t>
      </w:r>
      <w:r w:rsidR="00BF32EA" w:rsidRPr="00925B4C">
        <w:rPr>
          <w:rFonts w:ascii="Times New Roman" w:hAnsi="Times New Roman" w:cs="Times New Roman"/>
          <w:sz w:val="24"/>
          <w:szCs w:val="24"/>
        </w:rPr>
        <w:t xml:space="preserve"> Lúcia Veras, Roberto Montezuma e Fábio.</w:t>
      </w:r>
      <w:r w:rsidR="009C65EF" w:rsidRPr="00925B4C">
        <w:rPr>
          <w:rFonts w:ascii="Times New Roman" w:hAnsi="Times New Roman" w:cs="Times New Roman"/>
          <w:sz w:val="24"/>
          <w:szCs w:val="24"/>
        </w:rPr>
        <w:t xml:space="preserve"> </w:t>
      </w:r>
      <w:r w:rsidRPr="00925B4C">
        <w:rPr>
          <w:rFonts w:ascii="Times New Roman" w:hAnsi="Times New Roman" w:cs="Times New Roman"/>
          <w:sz w:val="24"/>
          <w:szCs w:val="24"/>
        </w:rPr>
        <w:t xml:space="preserve">As disciplinas com caixas na cor </w:t>
      </w:r>
      <w:r w:rsidR="00925B4C" w:rsidRPr="00925B4C">
        <w:rPr>
          <w:rFonts w:ascii="Times New Roman" w:hAnsi="Times New Roman" w:cs="Times New Roman"/>
          <w:sz w:val="24"/>
          <w:szCs w:val="24"/>
        </w:rPr>
        <w:t>laranja</w:t>
      </w:r>
      <w:r w:rsidRPr="00925B4C">
        <w:rPr>
          <w:rFonts w:ascii="Times New Roman" w:hAnsi="Times New Roman" w:cs="Times New Roman"/>
          <w:sz w:val="24"/>
          <w:szCs w:val="24"/>
        </w:rPr>
        <w:t xml:space="preserve"> são obrigatórias e as disciplinas com caixas em amarelo são disciplinas eletivas. As caixas que não estiverem coloridas não serão oferecidas neste semestre letivo 202</w:t>
      </w:r>
      <w:r w:rsidR="00925B4C" w:rsidRPr="00925B4C">
        <w:rPr>
          <w:rFonts w:ascii="Times New Roman" w:hAnsi="Times New Roman" w:cs="Times New Roman"/>
          <w:sz w:val="24"/>
          <w:szCs w:val="24"/>
        </w:rPr>
        <w:t>3</w:t>
      </w:r>
      <w:r w:rsidRPr="00925B4C">
        <w:rPr>
          <w:rFonts w:ascii="Times New Roman" w:hAnsi="Times New Roman" w:cs="Times New Roman"/>
          <w:sz w:val="24"/>
          <w:szCs w:val="24"/>
        </w:rPr>
        <w:t>.</w:t>
      </w:r>
      <w:r w:rsidR="004E48A9" w:rsidRPr="00925B4C">
        <w:rPr>
          <w:rFonts w:ascii="Times New Roman" w:hAnsi="Times New Roman" w:cs="Times New Roman"/>
          <w:sz w:val="24"/>
          <w:szCs w:val="24"/>
        </w:rPr>
        <w:t>1</w:t>
      </w:r>
      <w:r w:rsidR="00D75612" w:rsidRPr="00925B4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203E9" w:rsidRPr="00515041" w:rsidRDefault="00A203E9" w:rsidP="0027271A">
      <w:pPr>
        <w:pStyle w:val="Corpodetexto"/>
        <w:ind w:right="11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592A28" w:rsidRPr="00F1181D" w:rsidRDefault="00BD6259" w:rsidP="0027271A">
      <w:pPr>
        <w:pStyle w:val="Corpodetexto"/>
        <w:ind w:right="117"/>
        <w:jc w:val="both"/>
        <w:rPr>
          <w:rFonts w:ascii="Times New Roman" w:hAnsi="Times New Roman" w:cs="Times New Roman"/>
          <w:sz w:val="24"/>
          <w:szCs w:val="24"/>
        </w:rPr>
      </w:pPr>
      <w:r w:rsidRPr="000234B7">
        <w:rPr>
          <w:rFonts w:ascii="Times New Roman" w:hAnsi="Times New Roman" w:cs="Times New Roman"/>
          <w:sz w:val="24"/>
          <w:szCs w:val="24"/>
          <w:u w:val="single"/>
        </w:rPr>
        <w:t xml:space="preserve">Na planilha </w:t>
      </w:r>
      <w:r w:rsidR="0027271A">
        <w:rPr>
          <w:rFonts w:ascii="Times New Roman" w:hAnsi="Times New Roman" w:cs="Times New Roman"/>
          <w:b/>
          <w:bCs/>
          <w:sz w:val="24"/>
          <w:szCs w:val="24"/>
          <w:u w:val="single"/>
        </w:rPr>
        <w:t>C</w:t>
      </w:r>
      <w:r w:rsidRPr="000234B7">
        <w:rPr>
          <w:rFonts w:ascii="Times New Roman" w:hAnsi="Times New Roman" w:cs="Times New Roman"/>
          <w:b/>
          <w:bCs/>
          <w:sz w:val="24"/>
          <w:szCs w:val="24"/>
          <w:u w:val="single"/>
        </w:rPr>
        <w:t>alendário</w:t>
      </w:r>
      <w:r w:rsidRPr="000234B7">
        <w:rPr>
          <w:rFonts w:ascii="Times New Roman" w:hAnsi="Times New Roman" w:cs="Times New Roman"/>
          <w:sz w:val="24"/>
          <w:szCs w:val="24"/>
        </w:rPr>
        <w:t>, as disciplinas e os horários das aulas estão apresentados, de acordo com os períodos</w:t>
      </w:r>
      <w:r w:rsidR="00A46176" w:rsidRPr="000234B7">
        <w:rPr>
          <w:rFonts w:ascii="Times New Roman" w:hAnsi="Times New Roman" w:cs="Times New Roman"/>
          <w:sz w:val="24"/>
          <w:szCs w:val="24"/>
        </w:rPr>
        <w:t>, indicando dias e horários em que ocorrerão as atividades</w:t>
      </w:r>
      <w:r w:rsidRPr="000234B7">
        <w:rPr>
          <w:rFonts w:ascii="Times New Roman" w:hAnsi="Times New Roman" w:cs="Times New Roman"/>
          <w:sz w:val="24"/>
          <w:szCs w:val="24"/>
        </w:rPr>
        <w:t xml:space="preserve">. Cada período encontra-se separado por abas, que podem ser trocadas na parte inferior da tela. </w:t>
      </w:r>
      <w:r w:rsidR="00CB1D45" w:rsidRPr="000234B7">
        <w:rPr>
          <w:rFonts w:ascii="Times New Roman" w:hAnsi="Times New Roman" w:cs="Times New Roman"/>
          <w:sz w:val="24"/>
          <w:szCs w:val="24"/>
        </w:rPr>
        <w:t xml:space="preserve">No decorrer das disciplinas, fiquem atentos para que os horários de início e de término das atividades sejam respeitados. </w:t>
      </w:r>
      <w:r w:rsidRPr="000234B7">
        <w:rPr>
          <w:rFonts w:ascii="Times New Roman" w:hAnsi="Times New Roman" w:cs="Times New Roman"/>
          <w:sz w:val="24"/>
          <w:szCs w:val="24"/>
        </w:rPr>
        <w:t>Nas aulas</w:t>
      </w:r>
      <w:r w:rsidR="00992C2A" w:rsidRPr="000234B7">
        <w:rPr>
          <w:rFonts w:ascii="Times New Roman" w:hAnsi="Times New Roman" w:cs="Times New Roman"/>
          <w:sz w:val="24"/>
          <w:szCs w:val="24"/>
        </w:rPr>
        <w:t xml:space="preserve">, </w:t>
      </w:r>
      <w:r w:rsidRPr="000234B7">
        <w:rPr>
          <w:rFonts w:ascii="Times New Roman" w:hAnsi="Times New Roman" w:cs="Times New Roman"/>
          <w:sz w:val="24"/>
          <w:szCs w:val="24"/>
        </w:rPr>
        <w:t xml:space="preserve">podem ocorrer atividades </w:t>
      </w:r>
      <w:r w:rsidR="00A46176" w:rsidRPr="000234B7">
        <w:rPr>
          <w:rFonts w:ascii="Times New Roman" w:hAnsi="Times New Roman" w:cs="Times New Roman"/>
          <w:sz w:val="24"/>
          <w:szCs w:val="24"/>
        </w:rPr>
        <w:t xml:space="preserve">teóricas, com aulas expositivas, como também podem ocorrer atividades </w:t>
      </w:r>
      <w:r w:rsidRPr="000234B7">
        <w:rPr>
          <w:rFonts w:ascii="Times New Roman" w:hAnsi="Times New Roman" w:cs="Times New Roman"/>
          <w:sz w:val="24"/>
          <w:szCs w:val="24"/>
        </w:rPr>
        <w:t xml:space="preserve">práticas, </w:t>
      </w:r>
      <w:r w:rsidR="00A46176" w:rsidRPr="000234B7">
        <w:rPr>
          <w:rFonts w:ascii="Times New Roman" w:hAnsi="Times New Roman" w:cs="Times New Roman"/>
          <w:sz w:val="24"/>
          <w:szCs w:val="24"/>
        </w:rPr>
        <w:t xml:space="preserve">inclusive </w:t>
      </w:r>
      <w:r w:rsidRPr="000234B7">
        <w:rPr>
          <w:rFonts w:ascii="Times New Roman" w:hAnsi="Times New Roman" w:cs="Times New Roman"/>
          <w:sz w:val="24"/>
          <w:szCs w:val="24"/>
        </w:rPr>
        <w:t>com entregas de produtos no final do horário.</w:t>
      </w:r>
      <w:r w:rsidRPr="00F118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2A28" w:rsidRPr="00F1181D" w:rsidRDefault="00592A28" w:rsidP="0027271A">
      <w:pPr>
        <w:pStyle w:val="Corpodetexto"/>
        <w:ind w:right="117"/>
        <w:jc w:val="both"/>
        <w:rPr>
          <w:rFonts w:ascii="Times New Roman" w:hAnsi="Times New Roman" w:cs="Times New Roman"/>
          <w:sz w:val="24"/>
          <w:szCs w:val="24"/>
        </w:rPr>
      </w:pPr>
    </w:p>
    <w:p w:rsidR="00D75612" w:rsidRPr="00F1181D" w:rsidRDefault="00BD6259" w:rsidP="0027271A">
      <w:pPr>
        <w:pStyle w:val="Corpodetexto"/>
        <w:ind w:right="11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181D">
        <w:rPr>
          <w:rFonts w:ascii="Times New Roman" w:hAnsi="Times New Roman" w:cs="Times New Roman"/>
          <w:b/>
          <w:sz w:val="24"/>
          <w:szCs w:val="24"/>
        </w:rPr>
        <w:t>Disciplinas Eletivas</w:t>
      </w:r>
      <w:r w:rsidR="005C727C" w:rsidRPr="00F1181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D71F3" w:rsidRPr="00EB066E">
        <w:rPr>
          <w:rFonts w:ascii="Times New Roman" w:hAnsi="Times New Roman" w:cs="Times New Roman"/>
          <w:bCs/>
          <w:color w:val="FF0000"/>
          <w:sz w:val="24"/>
          <w:szCs w:val="24"/>
        </w:rPr>
        <w:t>não têm periodização</w:t>
      </w:r>
      <w:r w:rsidR="00ED71F3" w:rsidRPr="00F1181D">
        <w:rPr>
          <w:rFonts w:ascii="Times New Roman" w:hAnsi="Times New Roman" w:cs="Times New Roman"/>
          <w:bCs/>
          <w:sz w:val="24"/>
          <w:szCs w:val="24"/>
        </w:rPr>
        <w:t xml:space="preserve">. Ou seja, qualquer discente pode se matricular em qualquer disciplina eletiva. Porém, deve-se observar para qual semestre a disciplina está recomendada, </w:t>
      </w:r>
      <w:r w:rsidR="00960649" w:rsidRPr="00F1181D">
        <w:rPr>
          <w:rFonts w:ascii="Times New Roman" w:hAnsi="Times New Roman" w:cs="Times New Roman"/>
          <w:bCs/>
          <w:sz w:val="24"/>
          <w:szCs w:val="24"/>
        </w:rPr>
        <w:t>c</w:t>
      </w:r>
      <w:r w:rsidR="00ED71F3" w:rsidRPr="00F1181D">
        <w:rPr>
          <w:rFonts w:ascii="Times New Roman" w:hAnsi="Times New Roman" w:cs="Times New Roman"/>
          <w:bCs/>
          <w:sz w:val="24"/>
          <w:szCs w:val="24"/>
        </w:rPr>
        <w:t>onsiderando o grau de complexidade da mesma e possíveis experiências necessárias para que melhor elas sejam cursadas. Ao se matricular em uma discipli</w:t>
      </w:r>
      <w:r w:rsidR="00D75612" w:rsidRPr="00F1181D">
        <w:rPr>
          <w:rFonts w:ascii="Times New Roman" w:hAnsi="Times New Roman" w:cs="Times New Roman"/>
          <w:bCs/>
          <w:sz w:val="24"/>
          <w:szCs w:val="24"/>
        </w:rPr>
        <w:t>n</w:t>
      </w:r>
      <w:r w:rsidR="00ED71F3" w:rsidRPr="00F1181D">
        <w:rPr>
          <w:rFonts w:ascii="Times New Roman" w:hAnsi="Times New Roman" w:cs="Times New Roman"/>
          <w:bCs/>
          <w:sz w:val="24"/>
          <w:szCs w:val="24"/>
        </w:rPr>
        <w:t>a de semestre posterior</w:t>
      </w:r>
      <w:r w:rsidR="00D75612" w:rsidRPr="00F1181D">
        <w:rPr>
          <w:rFonts w:ascii="Times New Roman" w:hAnsi="Times New Roman" w:cs="Times New Roman"/>
          <w:bCs/>
          <w:sz w:val="24"/>
          <w:szCs w:val="24"/>
        </w:rPr>
        <w:t>, mais avançado</w:t>
      </w:r>
      <w:r w:rsidR="00ED71F3" w:rsidRPr="00F1181D">
        <w:rPr>
          <w:rFonts w:ascii="Times New Roman" w:hAnsi="Times New Roman" w:cs="Times New Roman"/>
          <w:bCs/>
          <w:sz w:val="24"/>
          <w:szCs w:val="24"/>
        </w:rPr>
        <w:t>, o discente pode ter dificuldades de acompanhar o conteúdo.</w:t>
      </w:r>
      <w:r w:rsidR="00D75612" w:rsidRPr="00F1181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D71F3" w:rsidRPr="00F1181D">
        <w:rPr>
          <w:rFonts w:ascii="Times New Roman" w:hAnsi="Times New Roman" w:cs="Times New Roman"/>
          <w:bCs/>
          <w:sz w:val="24"/>
          <w:szCs w:val="24"/>
        </w:rPr>
        <w:t xml:space="preserve">As disciplinas eletivas </w:t>
      </w:r>
      <w:r w:rsidRPr="00F1181D">
        <w:rPr>
          <w:rFonts w:ascii="Times New Roman" w:hAnsi="Times New Roman" w:cs="Times New Roman"/>
          <w:bCs/>
          <w:sz w:val="24"/>
          <w:szCs w:val="24"/>
        </w:rPr>
        <w:t xml:space="preserve">estão </w:t>
      </w:r>
      <w:r w:rsidR="00A46176" w:rsidRPr="00F1181D">
        <w:rPr>
          <w:rFonts w:ascii="Times New Roman" w:hAnsi="Times New Roman" w:cs="Times New Roman"/>
          <w:bCs/>
          <w:sz w:val="24"/>
          <w:szCs w:val="24"/>
        </w:rPr>
        <w:t>a</w:t>
      </w:r>
      <w:r w:rsidRPr="00F1181D">
        <w:rPr>
          <w:rFonts w:ascii="Times New Roman" w:hAnsi="Times New Roman" w:cs="Times New Roman"/>
          <w:bCs/>
          <w:sz w:val="24"/>
          <w:szCs w:val="24"/>
        </w:rPr>
        <w:t>locadas por período ideal de oferta</w:t>
      </w:r>
      <w:r w:rsidR="00D75612" w:rsidRPr="00F1181D">
        <w:rPr>
          <w:rFonts w:ascii="Times New Roman" w:hAnsi="Times New Roman" w:cs="Times New Roman"/>
          <w:bCs/>
          <w:sz w:val="24"/>
          <w:szCs w:val="24"/>
        </w:rPr>
        <w:t>.</w:t>
      </w:r>
    </w:p>
    <w:p w:rsidR="001B769E" w:rsidRPr="00F4339A" w:rsidRDefault="001B769E" w:rsidP="0027271A">
      <w:pPr>
        <w:pStyle w:val="Corpodetexto"/>
        <w:ind w:right="117"/>
        <w:jc w:val="both"/>
        <w:rPr>
          <w:rFonts w:ascii="Times New Roman" w:hAnsi="Times New Roman" w:cs="Times New Roman"/>
          <w:sz w:val="24"/>
          <w:szCs w:val="24"/>
        </w:rPr>
      </w:pPr>
      <w:r w:rsidRPr="00F4339A">
        <w:rPr>
          <w:rFonts w:ascii="Times New Roman" w:hAnsi="Times New Roman" w:cs="Times New Roman"/>
          <w:bCs/>
          <w:sz w:val="24"/>
          <w:szCs w:val="24"/>
        </w:rPr>
        <w:t xml:space="preserve">Exemplo: a disciplina </w:t>
      </w:r>
      <w:r w:rsidR="00586DB7" w:rsidRPr="00F4339A">
        <w:rPr>
          <w:rFonts w:ascii="Times New Roman" w:hAnsi="Times New Roman" w:cs="Times New Roman"/>
          <w:bCs/>
          <w:sz w:val="24"/>
          <w:szCs w:val="24"/>
        </w:rPr>
        <w:t>Projeto de Interiores 2</w:t>
      </w:r>
      <w:r w:rsidRPr="00F4339A">
        <w:rPr>
          <w:rFonts w:ascii="Times New Roman" w:hAnsi="Times New Roman" w:cs="Times New Roman"/>
          <w:bCs/>
          <w:sz w:val="24"/>
          <w:szCs w:val="24"/>
        </w:rPr>
        <w:t xml:space="preserve"> é uma Disciplina Eletiva que está</w:t>
      </w:r>
      <w:r w:rsidR="00586DB7" w:rsidRPr="00F4339A">
        <w:rPr>
          <w:rFonts w:ascii="Times New Roman" w:hAnsi="Times New Roman" w:cs="Times New Roman"/>
          <w:sz w:val="24"/>
          <w:szCs w:val="24"/>
        </w:rPr>
        <w:t xml:space="preserve"> inserida no horário do 6</w:t>
      </w:r>
      <w:r w:rsidRPr="00F4339A">
        <w:rPr>
          <w:rFonts w:ascii="Times New Roman" w:hAnsi="Times New Roman" w:cs="Times New Roman"/>
          <w:sz w:val="24"/>
          <w:szCs w:val="24"/>
        </w:rPr>
        <w:t>º Período, s</w:t>
      </w:r>
      <w:r w:rsidR="00083765" w:rsidRPr="00F4339A">
        <w:rPr>
          <w:rFonts w:ascii="Times New Roman" w:hAnsi="Times New Roman" w:cs="Times New Roman"/>
          <w:sz w:val="24"/>
          <w:szCs w:val="24"/>
        </w:rPr>
        <w:t>ignificando que essa disciplina</w:t>
      </w:r>
      <w:r w:rsidRPr="00F4339A">
        <w:rPr>
          <w:rFonts w:ascii="Times New Roman" w:hAnsi="Times New Roman" w:cs="Times New Roman"/>
          <w:sz w:val="24"/>
          <w:szCs w:val="24"/>
        </w:rPr>
        <w:t xml:space="preserve"> deverá ser cursada por alunos </w:t>
      </w:r>
      <w:r w:rsidR="00C262F6" w:rsidRPr="00F4339A">
        <w:rPr>
          <w:rFonts w:ascii="Times New Roman" w:hAnsi="Times New Roman" w:cs="Times New Roman"/>
          <w:sz w:val="24"/>
          <w:szCs w:val="24"/>
        </w:rPr>
        <w:t xml:space="preserve">a partir do </w:t>
      </w:r>
      <w:r w:rsidR="00586DB7" w:rsidRPr="00F4339A">
        <w:rPr>
          <w:rFonts w:ascii="Times New Roman" w:hAnsi="Times New Roman" w:cs="Times New Roman"/>
          <w:sz w:val="24"/>
          <w:szCs w:val="24"/>
        </w:rPr>
        <w:t>6</w:t>
      </w:r>
      <w:r w:rsidRPr="00F4339A">
        <w:rPr>
          <w:rFonts w:ascii="Times New Roman" w:hAnsi="Times New Roman" w:cs="Times New Roman"/>
          <w:sz w:val="24"/>
          <w:szCs w:val="24"/>
        </w:rPr>
        <w:t xml:space="preserve">º período em diante. </w:t>
      </w:r>
    </w:p>
    <w:p w:rsidR="001B769E" w:rsidRPr="00F1181D" w:rsidRDefault="001B769E" w:rsidP="0027271A">
      <w:pPr>
        <w:pStyle w:val="Corpodetexto"/>
        <w:ind w:right="11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92A28" w:rsidRPr="00F1181D" w:rsidRDefault="00BD6259" w:rsidP="0027271A">
      <w:pPr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F1181D">
        <w:rPr>
          <w:rFonts w:ascii="Times New Roman" w:hAnsi="Times New Roman" w:cs="Times New Roman"/>
          <w:sz w:val="24"/>
          <w:szCs w:val="24"/>
        </w:rPr>
        <w:t xml:space="preserve">O número mínimo de matrículas para a oferta de uma eletiva é de 08 alunos, conforme </w:t>
      </w:r>
      <w:r w:rsidRPr="00F118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trecho de ata de Colegiado de 24 de março de 2015: </w:t>
      </w:r>
    </w:p>
    <w:p w:rsidR="00592A28" w:rsidRPr="00F1181D" w:rsidRDefault="00BD6259" w:rsidP="0027271A">
      <w:pPr>
        <w:jc w:val="both"/>
        <w:rPr>
          <w:rFonts w:ascii="Times New Roman" w:hAnsi="Times New Roman" w:cs="Times New Roman"/>
        </w:rPr>
      </w:pPr>
      <w:r w:rsidRPr="00F1181D">
        <w:rPr>
          <w:rFonts w:ascii="Times New Roman" w:hAnsi="Times New Roman" w:cs="Times New Roman"/>
          <w:b/>
        </w:rPr>
        <w:t xml:space="preserve">2º) Assunto: </w:t>
      </w:r>
      <w:r w:rsidRPr="00F1181D">
        <w:rPr>
          <w:rFonts w:ascii="Times New Roman" w:hAnsi="Times New Roman" w:cs="Times New Roman"/>
          <w:b/>
          <w:shd w:val="clear" w:color="auto" w:fill="FFFFFF"/>
        </w:rPr>
        <w:t>Aprovação do número mínimo de vagas para oferta de disciplinas eletivas</w:t>
      </w:r>
      <w:r w:rsidRPr="00F1181D">
        <w:rPr>
          <w:rFonts w:ascii="Times New Roman" w:hAnsi="Times New Roman" w:cs="Times New Roman"/>
        </w:rPr>
        <w:t>.</w:t>
      </w:r>
      <w:r w:rsidRPr="00F1181D">
        <w:rPr>
          <w:rFonts w:ascii="Times New Roman" w:hAnsi="Times New Roman" w:cs="Times New Roman"/>
          <w:shd w:val="clear" w:color="auto" w:fill="FFFFFF"/>
        </w:rPr>
        <w:t xml:space="preserve"> Foi aprovado por unanimidade que as disciplinas eletivas a serem ofertadas devem contemplar o </w:t>
      </w:r>
      <w:r w:rsidRPr="00EB066E">
        <w:rPr>
          <w:rFonts w:ascii="Times New Roman" w:hAnsi="Times New Roman" w:cs="Times New Roman"/>
          <w:color w:val="FF0000"/>
          <w:shd w:val="clear" w:color="auto" w:fill="FFFFFF"/>
        </w:rPr>
        <w:t>mínimo de 08 (oito) alunos</w:t>
      </w:r>
      <w:r w:rsidRPr="00F1181D">
        <w:rPr>
          <w:rFonts w:ascii="Times New Roman" w:hAnsi="Times New Roman" w:cs="Times New Roman"/>
          <w:shd w:val="clear" w:color="auto" w:fill="FFFFFF"/>
        </w:rPr>
        <w:t>. A confirmação da disciplina deverá ocorrer um dia útil antes do seu início. A Secretaria do curso comunicará a alunos e docentes sobre o cancelamento da mesma</w:t>
      </w:r>
      <w:r w:rsidR="00A61C7B" w:rsidRPr="00F1181D">
        <w:rPr>
          <w:rFonts w:ascii="Times New Roman" w:hAnsi="Times New Roman" w:cs="Times New Roman"/>
          <w:shd w:val="clear" w:color="auto" w:fill="FFFFFF"/>
        </w:rPr>
        <w:t xml:space="preserve"> (sem ônus)</w:t>
      </w:r>
      <w:r w:rsidRPr="00F1181D">
        <w:rPr>
          <w:rFonts w:ascii="Times New Roman" w:hAnsi="Times New Roman" w:cs="Times New Roman"/>
          <w:shd w:val="clear" w:color="auto" w:fill="FFFFFF"/>
        </w:rPr>
        <w:t>. Exceção aos casos de disciplinas que agreguem alunos do currículo antigo e que necessitam da equivalência. Para esses casos, as disciplinas poderão ser ofertadas com apenas um aluno, se for o caso</w:t>
      </w:r>
      <w:r w:rsidR="00EB066E">
        <w:rPr>
          <w:rFonts w:ascii="Times New Roman" w:hAnsi="Times New Roman" w:cs="Times New Roman"/>
          <w:shd w:val="clear" w:color="auto" w:fill="FFFFFF"/>
        </w:rPr>
        <w:t>.</w:t>
      </w:r>
    </w:p>
    <w:p w:rsidR="00592A28" w:rsidRPr="00F1181D" w:rsidRDefault="00592A28" w:rsidP="0027271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2A28" w:rsidRPr="00F1181D" w:rsidRDefault="00BD6259" w:rsidP="0027271A">
      <w:pPr>
        <w:pStyle w:val="Corpodetexto"/>
        <w:ind w:right="113"/>
        <w:jc w:val="both"/>
        <w:rPr>
          <w:rFonts w:ascii="Times New Roman" w:hAnsi="Times New Roman" w:cs="Times New Roman"/>
          <w:sz w:val="24"/>
          <w:szCs w:val="24"/>
        </w:rPr>
      </w:pPr>
      <w:r w:rsidRPr="00F1181D">
        <w:rPr>
          <w:rFonts w:ascii="Times New Roman" w:hAnsi="Times New Roman" w:cs="Times New Roman"/>
          <w:sz w:val="24"/>
          <w:szCs w:val="24"/>
        </w:rPr>
        <w:lastRenderedPageBreak/>
        <w:t xml:space="preserve">O curso, para sua integralização, exige que o aluno tenha cursado 625 horas em disciplinas eletivas. Portanto, programem-se para todo semestre cursarem </w:t>
      </w:r>
      <w:r w:rsidR="00790735" w:rsidRPr="00F1181D">
        <w:rPr>
          <w:rFonts w:ascii="Times New Roman" w:hAnsi="Times New Roman" w:cs="Times New Roman"/>
          <w:sz w:val="24"/>
          <w:szCs w:val="24"/>
        </w:rPr>
        <w:t xml:space="preserve">disciplinas </w:t>
      </w:r>
      <w:r w:rsidRPr="00F1181D">
        <w:rPr>
          <w:rFonts w:ascii="Times New Roman" w:hAnsi="Times New Roman" w:cs="Times New Roman"/>
          <w:sz w:val="24"/>
          <w:szCs w:val="24"/>
        </w:rPr>
        <w:t xml:space="preserve">eletivas </w:t>
      </w:r>
      <w:r w:rsidR="00790735" w:rsidRPr="00F1181D">
        <w:rPr>
          <w:rFonts w:ascii="Times New Roman" w:hAnsi="Times New Roman" w:cs="Times New Roman"/>
          <w:sz w:val="24"/>
          <w:szCs w:val="24"/>
        </w:rPr>
        <w:t xml:space="preserve">dentre aquelas </w:t>
      </w:r>
      <w:r w:rsidRPr="00F1181D">
        <w:rPr>
          <w:rFonts w:ascii="Times New Roman" w:hAnsi="Times New Roman" w:cs="Times New Roman"/>
          <w:sz w:val="24"/>
          <w:szCs w:val="24"/>
        </w:rPr>
        <w:t>ofertadas</w:t>
      </w:r>
      <w:r w:rsidR="00790735" w:rsidRPr="00F1181D">
        <w:rPr>
          <w:rFonts w:ascii="Times New Roman" w:hAnsi="Times New Roman" w:cs="Times New Roman"/>
          <w:sz w:val="24"/>
          <w:szCs w:val="24"/>
        </w:rPr>
        <w:t>. C</w:t>
      </w:r>
      <w:r w:rsidRPr="00F1181D">
        <w:rPr>
          <w:rFonts w:ascii="Times New Roman" w:hAnsi="Times New Roman" w:cs="Times New Roman"/>
          <w:sz w:val="24"/>
          <w:szCs w:val="24"/>
        </w:rPr>
        <w:t>aso haja interesse</w:t>
      </w:r>
      <w:r w:rsidR="00A61C7B" w:rsidRPr="00F1181D">
        <w:rPr>
          <w:rFonts w:ascii="Times New Roman" w:hAnsi="Times New Roman" w:cs="Times New Roman"/>
          <w:sz w:val="24"/>
          <w:szCs w:val="24"/>
        </w:rPr>
        <w:t>, em suprir algumas dificuldades ou de buscar aprofundamentos específicos</w:t>
      </w:r>
      <w:r w:rsidRPr="00F1181D">
        <w:rPr>
          <w:rFonts w:ascii="Times New Roman" w:hAnsi="Times New Roman" w:cs="Times New Roman"/>
          <w:sz w:val="24"/>
          <w:szCs w:val="24"/>
        </w:rPr>
        <w:t xml:space="preserve">, os alunos poderão cursar também disciplinas em outros Departamentos, tais como, </w:t>
      </w:r>
      <w:r w:rsidR="00A61C7B" w:rsidRPr="00F1181D">
        <w:rPr>
          <w:rFonts w:ascii="Times New Roman" w:hAnsi="Times New Roman" w:cs="Times New Roman"/>
          <w:sz w:val="24"/>
          <w:szCs w:val="24"/>
        </w:rPr>
        <w:t xml:space="preserve">Expressão Gráfica, </w:t>
      </w:r>
      <w:r w:rsidRPr="00F1181D">
        <w:rPr>
          <w:rFonts w:ascii="Times New Roman" w:hAnsi="Times New Roman" w:cs="Times New Roman"/>
          <w:sz w:val="24"/>
          <w:szCs w:val="24"/>
        </w:rPr>
        <w:t>Engenharia Civil, Design</w:t>
      </w:r>
      <w:r w:rsidR="00A61C7B" w:rsidRPr="00F1181D">
        <w:rPr>
          <w:rFonts w:ascii="Times New Roman" w:hAnsi="Times New Roman" w:cs="Times New Roman"/>
          <w:sz w:val="24"/>
          <w:szCs w:val="24"/>
        </w:rPr>
        <w:t xml:space="preserve">, </w:t>
      </w:r>
      <w:r w:rsidRPr="00F1181D">
        <w:rPr>
          <w:rFonts w:ascii="Times New Roman" w:hAnsi="Times New Roman" w:cs="Times New Roman"/>
          <w:sz w:val="24"/>
          <w:szCs w:val="24"/>
        </w:rPr>
        <w:t>por exemplo.</w:t>
      </w:r>
    </w:p>
    <w:p w:rsidR="008E64B4" w:rsidRPr="00F1181D" w:rsidRDefault="008E64B4" w:rsidP="0027271A">
      <w:pPr>
        <w:shd w:val="clear" w:color="auto" w:fill="FFFFFF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41CC2" w:rsidRPr="00F1181D" w:rsidRDefault="00141CC2" w:rsidP="0027271A">
      <w:pPr>
        <w:shd w:val="clear" w:color="auto" w:fill="FFFFFF"/>
        <w:jc w:val="both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F1181D">
        <w:rPr>
          <w:rFonts w:ascii="Times New Roman" w:hAnsi="Times New Roman" w:cs="Times New Roman"/>
          <w:b/>
          <w:bCs/>
          <w:sz w:val="24"/>
          <w:szCs w:val="24"/>
        </w:rPr>
        <w:t>Para efetuar matrícula em disciplinas de outros departamentos da UFPE</w:t>
      </w:r>
      <w:r w:rsidRPr="00F1181D">
        <w:rPr>
          <w:rFonts w:ascii="Times New Roman" w:hAnsi="Times New Roman" w:cs="Times New Roman"/>
          <w:sz w:val="24"/>
          <w:szCs w:val="24"/>
        </w:rPr>
        <w:t>, o aluno deve</w:t>
      </w:r>
      <w:r w:rsidRPr="00F1181D">
        <w:rPr>
          <w:rFonts w:ascii="Times New Roman" w:hAnsi="Times New Roman" w:cs="Times New Roman"/>
          <w:bCs/>
          <w:sz w:val="24"/>
          <w:szCs w:val="24"/>
        </w:rPr>
        <w:t xml:space="preserve"> verificar com o departamento/coordenação do curso pretendido se há vagas e solicitar o código da disciplina e a turma, </w:t>
      </w:r>
      <w:r w:rsidRPr="00F1181D">
        <w:rPr>
          <w:rFonts w:ascii="Times New Roman" w:hAnsi="Times New Roman" w:cs="Times New Roman"/>
          <w:b/>
          <w:sz w:val="24"/>
          <w:szCs w:val="24"/>
          <w:u w:val="single"/>
        </w:rPr>
        <w:t>no período de modificação de matrícula</w:t>
      </w:r>
      <w:r w:rsidRPr="00F1181D">
        <w:rPr>
          <w:rFonts w:ascii="Times New Roman" w:hAnsi="Times New Roman" w:cs="Times New Roman"/>
          <w:bCs/>
          <w:sz w:val="24"/>
          <w:szCs w:val="24"/>
        </w:rPr>
        <w:t xml:space="preserve">. Enviem essa informação (nome do departamento, código e nome da disciplina e turma) para o e-mail da coordenação </w:t>
      </w:r>
      <w:r w:rsidR="00064206" w:rsidRPr="00F1181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no período de </w:t>
      </w:r>
      <w:r w:rsidR="00083765">
        <w:rPr>
          <w:rFonts w:ascii="Times New Roman" w:hAnsi="Times New Roman" w:cs="Times New Roman"/>
          <w:b/>
          <w:bCs/>
          <w:sz w:val="24"/>
          <w:szCs w:val="24"/>
          <w:u w:val="single"/>
        </w:rPr>
        <w:t>29/05</w:t>
      </w:r>
      <w:r w:rsidR="00064206" w:rsidRPr="00F1181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a</w:t>
      </w:r>
      <w:r w:rsidRPr="00F1181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515041">
        <w:rPr>
          <w:rFonts w:ascii="Times New Roman" w:hAnsi="Times New Roman" w:cs="Times New Roman"/>
          <w:b/>
          <w:bCs/>
          <w:sz w:val="24"/>
          <w:szCs w:val="24"/>
          <w:u w:val="single"/>
        </w:rPr>
        <w:t>0</w:t>
      </w:r>
      <w:r w:rsidR="00083765">
        <w:rPr>
          <w:rFonts w:ascii="Times New Roman" w:hAnsi="Times New Roman" w:cs="Times New Roman"/>
          <w:b/>
          <w:bCs/>
          <w:sz w:val="24"/>
          <w:szCs w:val="24"/>
          <w:u w:val="single"/>
        </w:rPr>
        <w:t>5/06/2022</w:t>
      </w:r>
      <w:r w:rsidR="008E64B4" w:rsidRPr="00F1181D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F1181D">
        <w:rPr>
          <w:rFonts w:ascii="Times New Roman" w:hAnsi="Times New Roman" w:cs="Times New Roman"/>
          <w:bCs/>
          <w:sz w:val="24"/>
          <w:szCs w:val="24"/>
        </w:rPr>
        <w:t xml:space="preserve"> para que se possa solicitar através do Sig@ uma vaga para o Curso de Arquitetura (percebam: não é para o aluno e sim, para o curso!). A partir de então, vocês devem ficar atentos para, assim que o Coordenador do curso pretendido liberar a vaga</w:t>
      </w:r>
      <w:r w:rsidRPr="00F1181D">
        <w:rPr>
          <w:rStyle w:val="apple-converted-space"/>
          <w:rFonts w:ascii="Times New Roman" w:hAnsi="Times New Roman" w:cs="Times New Roman"/>
          <w:sz w:val="24"/>
          <w:szCs w:val="24"/>
        </w:rPr>
        <w:t>, efetuarem a matrícula no Sig@.</w:t>
      </w:r>
    </w:p>
    <w:p w:rsidR="00592A28" w:rsidRPr="000B249F" w:rsidRDefault="000B249F" w:rsidP="0027271A">
      <w:pPr>
        <w:pStyle w:val="Corpodetexto"/>
        <w:ind w:right="113"/>
        <w:jc w:val="both"/>
        <w:rPr>
          <w:rFonts w:ascii="Times New Roman" w:hAnsi="Times New Roman" w:cs="Times New Roman"/>
          <w:b/>
          <w:color w:val="222222"/>
          <w:sz w:val="24"/>
          <w:szCs w:val="24"/>
          <w:u w:val="single"/>
          <w:shd w:val="clear" w:color="auto" w:fill="FFFFFF"/>
        </w:rPr>
      </w:pPr>
      <w:r w:rsidRPr="000B249F">
        <w:rPr>
          <w:rFonts w:ascii="Times New Roman" w:hAnsi="Times New Roman" w:cs="Times New Roman"/>
          <w:b/>
          <w:color w:val="222222"/>
          <w:sz w:val="24"/>
          <w:szCs w:val="24"/>
          <w:u w:val="single"/>
          <w:shd w:val="clear" w:color="auto" w:fill="FFFFFF"/>
        </w:rPr>
        <w:t>Algumas coordenações abrem vagas em algumas de suas disciplinas para alunos de outros cursos</w:t>
      </w:r>
      <w:r>
        <w:rPr>
          <w:rFonts w:ascii="Times New Roman" w:hAnsi="Times New Roman" w:cs="Times New Roman"/>
          <w:b/>
          <w:color w:val="222222"/>
          <w:sz w:val="24"/>
          <w:szCs w:val="24"/>
          <w:u w:val="single"/>
          <w:shd w:val="clear" w:color="auto" w:fill="FFFFFF"/>
        </w:rPr>
        <w:t>,</w:t>
      </w:r>
      <w:r w:rsidRPr="000B249F">
        <w:rPr>
          <w:rFonts w:ascii="Times New Roman" w:hAnsi="Times New Roman" w:cs="Times New Roman"/>
          <w:b/>
          <w:color w:val="222222"/>
          <w:sz w:val="24"/>
          <w:szCs w:val="24"/>
          <w:u w:val="single"/>
          <w:shd w:val="clear" w:color="auto" w:fill="FFFFFF"/>
        </w:rPr>
        <w:t xml:space="preserve"> já no período de matrícula. Essas já aparecem no sig@ no período regular de matrícula.</w:t>
      </w:r>
    </w:p>
    <w:p w:rsidR="000B249F" w:rsidRPr="00F1181D" w:rsidRDefault="000B249F" w:rsidP="0027271A">
      <w:pPr>
        <w:pStyle w:val="Corpodetexto"/>
        <w:ind w:right="113"/>
        <w:jc w:val="both"/>
        <w:rPr>
          <w:rFonts w:ascii="Times New Roman" w:hAnsi="Times New Roman" w:cs="Times New Roman"/>
          <w:sz w:val="24"/>
          <w:szCs w:val="24"/>
        </w:rPr>
      </w:pPr>
    </w:p>
    <w:p w:rsidR="00592A28" w:rsidRPr="00F1181D" w:rsidRDefault="00592A28" w:rsidP="0027271A">
      <w:pPr>
        <w:pStyle w:val="Corpodetexto"/>
        <w:ind w:right="113"/>
        <w:jc w:val="both"/>
        <w:rPr>
          <w:rFonts w:ascii="Times New Roman" w:hAnsi="Times New Roman" w:cs="Times New Roman"/>
          <w:sz w:val="24"/>
          <w:szCs w:val="24"/>
        </w:rPr>
      </w:pPr>
    </w:p>
    <w:p w:rsidR="00592A28" w:rsidRPr="00F1181D" w:rsidRDefault="00BD6259" w:rsidP="00CF28AC">
      <w:pPr>
        <w:pStyle w:val="Corpodetexto"/>
        <w:ind w:right="11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181D">
        <w:rPr>
          <w:rFonts w:ascii="Times New Roman" w:hAnsi="Times New Roman" w:cs="Times New Roman"/>
          <w:b/>
          <w:sz w:val="24"/>
          <w:szCs w:val="24"/>
        </w:rPr>
        <w:t>RECOMENDAÇÕES POR PERÍODO</w:t>
      </w:r>
    </w:p>
    <w:p w:rsidR="00592A28" w:rsidRPr="00F1181D" w:rsidRDefault="00CF28AC" w:rsidP="0027271A">
      <w:pPr>
        <w:pStyle w:val="Corpodetexto"/>
        <w:ind w:right="1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pict>
          <v:rect id="_x0000_i1029" style="width:0;height:1.5pt" o:hralign="center" o:hrstd="t" o:hr="t" fillcolor="#a0a0a0" stroked="f"/>
        </w:pict>
      </w:r>
    </w:p>
    <w:p w:rsidR="00EB066E" w:rsidRPr="00EB066E" w:rsidRDefault="00BD6259" w:rsidP="0027271A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</w:pPr>
      <w:r w:rsidRPr="00CF28AC">
        <w:rPr>
          <w:rFonts w:ascii="Times New Roman" w:hAnsi="Times New Roman" w:cs="Times New Roman"/>
          <w:b/>
          <w:sz w:val="24"/>
          <w:szCs w:val="24"/>
        </w:rPr>
        <w:t xml:space="preserve">1º Período: as disciplinas eletivas </w:t>
      </w:r>
      <w:r w:rsidR="00406614" w:rsidRPr="00CF28AC">
        <w:rPr>
          <w:rFonts w:ascii="Times New Roman" w:hAnsi="Times New Roman" w:cs="Times New Roman"/>
          <w:b/>
          <w:sz w:val="24"/>
          <w:szCs w:val="24"/>
        </w:rPr>
        <w:t>MAQUETE 1</w:t>
      </w:r>
      <w:r w:rsidRPr="00CF28AC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406614" w:rsidRPr="00CF28AC">
        <w:rPr>
          <w:rFonts w:ascii="Times New Roman" w:hAnsi="Times New Roman" w:cs="Times New Roman"/>
          <w:b/>
          <w:sz w:val="24"/>
          <w:szCs w:val="24"/>
        </w:rPr>
        <w:t xml:space="preserve">TE GEO 3D3 </w:t>
      </w:r>
      <w:r w:rsidRPr="00CF28AC">
        <w:rPr>
          <w:rFonts w:ascii="Times New Roman" w:hAnsi="Times New Roman" w:cs="Times New Roman"/>
          <w:b/>
          <w:sz w:val="24"/>
          <w:szCs w:val="24"/>
        </w:rPr>
        <w:t>e TE GEO 2D1</w:t>
      </w:r>
      <w:r w:rsidRPr="00EB066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EB066E">
        <w:rPr>
          <w:rFonts w:ascii="Times New Roman" w:hAnsi="Times New Roman" w:cs="Times New Roman"/>
          <w:b/>
          <w:color w:val="FF0000"/>
          <w:sz w:val="24"/>
          <w:szCs w:val="24"/>
          <w:u w:val="single"/>
          <w:shd w:val="clear" w:color="auto" w:fill="FFFFFF"/>
        </w:rPr>
        <w:t xml:space="preserve">são exclusivas para </w:t>
      </w:r>
      <w:r w:rsidR="00A61C7B" w:rsidRPr="00EB066E">
        <w:rPr>
          <w:rFonts w:ascii="Times New Roman" w:hAnsi="Times New Roman" w:cs="Times New Roman"/>
          <w:b/>
          <w:color w:val="FF0000"/>
          <w:sz w:val="24"/>
          <w:szCs w:val="24"/>
          <w:u w:val="single"/>
          <w:shd w:val="clear" w:color="auto" w:fill="FFFFFF"/>
        </w:rPr>
        <w:t>o 1°</w:t>
      </w:r>
      <w:r w:rsidRPr="00EB066E">
        <w:rPr>
          <w:rFonts w:ascii="Times New Roman" w:hAnsi="Times New Roman" w:cs="Times New Roman"/>
          <w:b/>
          <w:color w:val="FF0000"/>
          <w:sz w:val="24"/>
          <w:szCs w:val="24"/>
          <w:u w:val="single"/>
          <w:shd w:val="clear" w:color="auto" w:fill="FFFFFF"/>
        </w:rPr>
        <w:t xml:space="preserve"> período</w:t>
      </w:r>
      <w:r w:rsidRPr="00EB066E"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  <w:t xml:space="preserve">. </w:t>
      </w:r>
    </w:p>
    <w:p w:rsidR="00592A28" w:rsidRDefault="00A61C7B" w:rsidP="0027271A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1181D">
        <w:rPr>
          <w:rFonts w:ascii="Times New Roman" w:hAnsi="Times New Roman" w:cs="Times New Roman"/>
          <w:sz w:val="24"/>
          <w:szCs w:val="24"/>
          <w:shd w:val="clear" w:color="auto" w:fill="FFFFFF"/>
        </w:rPr>
        <w:t>Recomenda-se fortemente</w:t>
      </w:r>
      <w:r w:rsidR="00BD6259" w:rsidRPr="00F118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1181D">
        <w:rPr>
          <w:rFonts w:ascii="Times New Roman" w:hAnsi="Times New Roman" w:cs="Times New Roman"/>
          <w:sz w:val="24"/>
          <w:szCs w:val="24"/>
          <w:shd w:val="clear" w:color="auto" w:fill="FFFFFF"/>
        </w:rPr>
        <w:t>que</w:t>
      </w:r>
      <w:r w:rsidR="00BD6259" w:rsidRPr="00F118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alunos se matriculem no período de modificação</w:t>
      </w:r>
      <w:r w:rsidRPr="00F118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 matrícula</w:t>
      </w:r>
      <w:r w:rsidR="008E64B4" w:rsidRPr="00F118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que ocorrerá de </w:t>
      </w:r>
      <w:r w:rsidR="001905EB">
        <w:rPr>
          <w:rFonts w:ascii="Times New Roman" w:hAnsi="Times New Roman" w:cs="Times New Roman"/>
          <w:sz w:val="24"/>
          <w:szCs w:val="24"/>
          <w:shd w:val="clear" w:color="auto" w:fill="FFFFFF"/>
        </w:rPr>
        <w:t>29/05 a 06/06/2023</w:t>
      </w:r>
      <w:r w:rsidR="00BD6259" w:rsidRPr="00F118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27271A" w:rsidRDefault="0027271A" w:rsidP="0027271A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7271A" w:rsidRDefault="0027271A" w:rsidP="0027271A">
      <w:pPr>
        <w:jc w:val="both"/>
        <w:rPr>
          <w:rFonts w:ascii="Times New Roman" w:hAnsi="Times New Roman" w:cs="Times New Roman"/>
          <w:sz w:val="24"/>
          <w:szCs w:val="24"/>
        </w:rPr>
      </w:pPr>
      <w:r w:rsidRPr="0027271A">
        <w:rPr>
          <w:rFonts w:ascii="Times New Roman" w:hAnsi="Times New Roman" w:cs="Times New Roman"/>
          <w:sz w:val="24"/>
          <w:szCs w:val="24"/>
        </w:rPr>
        <w:t xml:space="preserve">Favor ter </w:t>
      </w:r>
      <w:r w:rsidRPr="0027271A">
        <w:rPr>
          <w:rFonts w:ascii="Times New Roman" w:hAnsi="Times New Roman" w:cs="Times New Roman"/>
          <w:b/>
          <w:sz w:val="24"/>
          <w:szCs w:val="24"/>
        </w:rPr>
        <w:t>atenção aos códigos e nomes</w:t>
      </w:r>
      <w:r w:rsidRPr="0027271A">
        <w:rPr>
          <w:rFonts w:ascii="Times New Roman" w:hAnsi="Times New Roman" w:cs="Times New Roman"/>
          <w:sz w:val="24"/>
          <w:szCs w:val="24"/>
        </w:rPr>
        <w:t xml:space="preserve"> corretos pois, são parecidos.</w:t>
      </w:r>
    </w:p>
    <w:p w:rsidR="0027271A" w:rsidRPr="00774F27" w:rsidRDefault="0027271A" w:rsidP="0027271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74F27">
        <w:rPr>
          <w:rFonts w:ascii="Times New Roman" w:hAnsi="Times New Roman" w:cs="Times New Roman"/>
          <w:b/>
          <w:sz w:val="24"/>
          <w:szCs w:val="24"/>
        </w:rPr>
        <w:t xml:space="preserve">01- IN775    Maquete I </w:t>
      </w:r>
    </w:p>
    <w:p w:rsidR="0027271A" w:rsidRPr="00774F27" w:rsidRDefault="0027271A" w:rsidP="0027271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74F27">
        <w:rPr>
          <w:rFonts w:ascii="Times New Roman" w:hAnsi="Times New Roman" w:cs="Times New Roman"/>
          <w:b/>
          <w:sz w:val="24"/>
          <w:szCs w:val="24"/>
        </w:rPr>
        <w:t xml:space="preserve">02- EG 433 </w:t>
      </w:r>
      <w:r w:rsidRPr="00774F27">
        <w:rPr>
          <w:rStyle w:val="Forte"/>
          <w:rFonts w:ascii="Times New Roman" w:hAnsi="Times New Roman" w:cs="Times New Roman"/>
          <w:sz w:val="24"/>
          <w:szCs w:val="24"/>
          <w:shd w:val="clear" w:color="auto" w:fill="FFFFFF"/>
        </w:rPr>
        <w:t>Tópicos especiais em Geometria 2DI</w:t>
      </w:r>
    </w:p>
    <w:p w:rsidR="0027271A" w:rsidRDefault="0027271A" w:rsidP="00774F27">
      <w:pPr>
        <w:ind w:right="141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774F27">
        <w:rPr>
          <w:rFonts w:ascii="Times New Roman" w:hAnsi="Times New Roman" w:cs="Times New Roman"/>
          <w:b/>
          <w:sz w:val="24"/>
          <w:szCs w:val="24"/>
        </w:rPr>
        <w:t>03- EG 469 Tópicos Especiais em Geometria Gráfica 3D III</w:t>
      </w:r>
      <w:r w:rsidR="00774F27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 w:rsidR="00774F27">
        <w:rPr>
          <w:rFonts w:ascii="Times New Roman" w:hAnsi="Times New Roman" w:cs="Times New Roman"/>
          <w:sz w:val="24"/>
          <w:szCs w:val="24"/>
          <w:highlight w:val="white"/>
        </w:rPr>
        <w:pict>
          <v:rect id="_x0000_i1025" style="width:0;height:1.5pt" o:hralign="center" o:hrstd="t" o:hr="t" fillcolor="#a0a0a0" stroked="f"/>
        </w:pict>
      </w:r>
    </w:p>
    <w:p w:rsidR="00774F27" w:rsidRPr="0027271A" w:rsidRDefault="00774F27" w:rsidP="00774F27">
      <w:pPr>
        <w:jc w:val="both"/>
        <w:rPr>
          <w:rFonts w:ascii="Times New Roman" w:hAnsi="Times New Roman" w:cs="Times New Roman"/>
          <w:sz w:val="24"/>
          <w:szCs w:val="24"/>
          <w:highlight w:val="white"/>
        </w:rPr>
      </w:pPr>
    </w:p>
    <w:p w:rsidR="00592A28" w:rsidRPr="00F1181D" w:rsidRDefault="00BD6259" w:rsidP="00774F27">
      <w:pPr>
        <w:pStyle w:val="Corpodetex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181D">
        <w:rPr>
          <w:rFonts w:ascii="Times New Roman" w:hAnsi="Times New Roman" w:cs="Times New Roman"/>
          <w:b/>
          <w:bCs/>
          <w:sz w:val="24"/>
          <w:szCs w:val="24"/>
        </w:rPr>
        <w:t>3º Período ao 8°</w:t>
      </w:r>
      <w:r w:rsidRPr="00F1181D">
        <w:rPr>
          <w:rFonts w:ascii="Times New Roman" w:hAnsi="Times New Roman" w:cs="Times New Roman"/>
          <w:bCs/>
          <w:sz w:val="24"/>
          <w:szCs w:val="24"/>
        </w:rPr>
        <w:t xml:space="preserve"> – Os alunos que desejarem cursar as disciplinas e</w:t>
      </w:r>
      <w:r w:rsidR="00774F27">
        <w:rPr>
          <w:rFonts w:ascii="Times New Roman" w:hAnsi="Times New Roman" w:cs="Times New Roman"/>
          <w:sz w:val="24"/>
          <w:szCs w:val="24"/>
        </w:rPr>
        <w:t xml:space="preserve">letivas Estágio Curricular </w:t>
      </w:r>
      <w:r w:rsidRPr="00F1181D">
        <w:rPr>
          <w:rFonts w:ascii="Times New Roman" w:hAnsi="Times New Roman" w:cs="Times New Roman"/>
          <w:sz w:val="24"/>
          <w:szCs w:val="24"/>
        </w:rPr>
        <w:t>Institucional 1 (projetos de extensão) e 2 (projetos de pesquisa) devem efetuar matrícula</w:t>
      </w:r>
      <w:r w:rsidR="007A58AE">
        <w:rPr>
          <w:rFonts w:ascii="Times New Roman" w:hAnsi="Times New Roman" w:cs="Times New Roman"/>
          <w:sz w:val="24"/>
          <w:szCs w:val="24"/>
        </w:rPr>
        <w:t xml:space="preserve"> no sig@</w:t>
      </w:r>
      <w:r w:rsidRPr="00F1181D">
        <w:rPr>
          <w:rFonts w:ascii="Times New Roman" w:hAnsi="Times New Roman" w:cs="Times New Roman"/>
          <w:sz w:val="24"/>
          <w:szCs w:val="24"/>
        </w:rPr>
        <w:t xml:space="preserve">, </w:t>
      </w:r>
      <w:r w:rsidRPr="00F127BC">
        <w:rPr>
          <w:rFonts w:ascii="Times New Roman" w:hAnsi="Times New Roman" w:cs="Times New Roman"/>
          <w:b/>
          <w:sz w:val="24"/>
          <w:szCs w:val="24"/>
          <w:u w:val="single"/>
        </w:rPr>
        <w:t>d</w:t>
      </w:r>
      <w:r w:rsidRPr="00F1181D">
        <w:rPr>
          <w:rFonts w:ascii="Times New Roman" w:hAnsi="Times New Roman" w:cs="Times New Roman"/>
          <w:b/>
          <w:sz w:val="24"/>
          <w:szCs w:val="24"/>
          <w:u w:val="single"/>
        </w:rPr>
        <w:t>urante o período de modificação de matrícula.</w:t>
      </w:r>
      <w:r w:rsidRPr="00F1181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F1181D">
        <w:rPr>
          <w:rFonts w:ascii="Times New Roman" w:hAnsi="Times New Roman" w:cs="Times New Roman"/>
          <w:sz w:val="24"/>
          <w:szCs w:val="24"/>
        </w:rPr>
        <w:t xml:space="preserve">Cada uma dessas duas disciplinas tem carga horária de 120h e representam uma oportunidade para o aluno desenvolver experiências junto aos laboratórios de pesquisa e de extensão, de se aproximar de grupos de pesquisa e de </w:t>
      </w:r>
      <w:r w:rsidR="00406614" w:rsidRPr="00F1181D">
        <w:rPr>
          <w:rFonts w:ascii="Times New Roman" w:hAnsi="Times New Roman" w:cs="Times New Roman"/>
          <w:sz w:val="24"/>
          <w:szCs w:val="24"/>
        </w:rPr>
        <w:t xml:space="preserve">iniciar </w:t>
      </w:r>
      <w:r w:rsidRPr="00F1181D">
        <w:rPr>
          <w:rFonts w:ascii="Times New Roman" w:hAnsi="Times New Roman" w:cs="Times New Roman"/>
          <w:sz w:val="24"/>
          <w:szCs w:val="24"/>
        </w:rPr>
        <w:t xml:space="preserve">seu futuro tema de trabalho de conclusão de Curso (TC). O aluno interessado deverá </w:t>
      </w:r>
      <w:r w:rsidR="00C2571E">
        <w:rPr>
          <w:rFonts w:ascii="Times New Roman" w:hAnsi="Times New Roman" w:cs="Times New Roman"/>
          <w:sz w:val="24"/>
          <w:szCs w:val="24"/>
        </w:rPr>
        <w:t>verificar a tabela com as vagas disponíveis para ECI1 e 2, que será divulgada</w:t>
      </w:r>
      <w:r w:rsidR="00360324">
        <w:rPr>
          <w:rFonts w:ascii="Times New Roman" w:hAnsi="Times New Roman" w:cs="Times New Roman"/>
          <w:sz w:val="24"/>
          <w:szCs w:val="24"/>
        </w:rPr>
        <w:t xml:space="preserve"> no site,e-mail dos grupos,afixada na coordenação e nas redes sociais,</w:t>
      </w:r>
      <w:r w:rsidR="00C2571E">
        <w:rPr>
          <w:rFonts w:ascii="Times New Roman" w:hAnsi="Times New Roman" w:cs="Times New Roman"/>
          <w:sz w:val="24"/>
          <w:szCs w:val="24"/>
        </w:rPr>
        <w:t xml:space="preserve"> no primeiro dia de modificação de matrícula e entrar em contato com o docente responsável para</w:t>
      </w:r>
      <w:r w:rsidRPr="00F1181D">
        <w:rPr>
          <w:rFonts w:ascii="Times New Roman" w:hAnsi="Times New Roman" w:cs="Times New Roman"/>
          <w:sz w:val="24"/>
          <w:szCs w:val="24"/>
        </w:rPr>
        <w:t xml:space="preserve"> solicitar que esse assine a Declaração de Matrícula na Disciplina (</w:t>
      </w:r>
      <w:r w:rsidRPr="00C2571E">
        <w:rPr>
          <w:rFonts w:ascii="Times New Roman" w:hAnsi="Times New Roman" w:cs="Times New Roman"/>
          <w:b/>
          <w:sz w:val="24"/>
          <w:szCs w:val="24"/>
        </w:rPr>
        <w:t>formulário constante da página eletrônica do curso</w:t>
      </w:r>
      <w:r w:rsidR="00F95E78" w:rsidRPr="00C2571E">
        <w:rPr>
          <w:rFonts w:ascii="Times New Roman" w:hAnsi="Times New Roman" w:cs="Times New Roman"/>
          <w:b/>
          <w:sz w:val="24"/>
          <w:szCs w:val="24"/>
        </w:rPr>
        <w:t xml:space="preserve"> na aba documentos</w:t>
      </w:r>
      <w:r w:rsidRPr="00F1181D">
        <w:rPr>
          <w:rFonts w:ascii="Times New Roman" w:hAnsi="Times New Roman" w:cs="Times New Roman"/>
          <w:sz w:val="24"/>
          <w:szCs w:val="24"/>
        </w:rPr>
        <w:t xml:space="preserve">) e </w:t>
      </w:r>
      <w:r w:rsidR="00F95E78">
        <w:rPr>
          <w:rFonts w:ascii="Times New Roman" w:hAnsi="Times New Roman" w:cs="Times New Roman"/>
          <w:sz w:val="24"/>
          <w:szCs w:val="24"/>
        </w:rPr>
        <w:t>enviar para o e-mail</w:t>
      </w:r>
      <w:r w:rsidRPr="00F1181D">
        <w:rPr>
          <w:rFonts w:ascii="Times New Roman" w:hAnsi="Times New Roman" w:cs="Times New Roman"/>
          <w:sz w:val="24"/>
          <w:szCs w:val="24"/>
        </w:rPr>
        <w:t xml:space="preserve"> da Coordenação de Curso, </w:t>
      </w:r>
      <w:r w:rsidR="00774F27">
        <w:rPr>
          <w:rFonts w:ascii="Times New Roman" w:hAnsi="Times New Roman" w:cs="Times New Roman"/>
          <w:sz w:val="24"/>
          <w:szCs w:val="24"/>
        </w:rPr>
        <w:t>até o último dia da</w:t>
      </w:r>
      <w:r w:rsidRPr="00F1181D">
        <w:rPr>
          <w:rFonts w:ascii="Times New Roman" w:hAnsi="Times New Roman" w:cs="Times New Roman"/>
          <w:sz w:val="24"/>
          <w:szCs w:val="24"/>
        </w:rPr>
        <w:t xml:space="preserve"> modificação de matrícula para homologação e efetivação da matrícula.</w:t>
      </w:r>
      <w:r w:rsidR="007A58AE">
        <w:rPr>
          <w:rFonts w:ascii="Times New Roman" w:hAnsi="Times New Roman" w:cs="Times New Roman"/>
          <w:sz w:val="24"/>
          <w:szCs w:val="24"/>
        </w:rPr>
        <w:t xml:space="preserve"> Em seguida, deve se matricular no sig@.</w:t>
      </w:r>
    </w:p>
    <w:p w:rsidR="00592A28" w:rsidRPr="00F1181D" w:rsidRDefault="00CF28AC" w:rsidP="0027271A">
      <w:pPr>
        <w:jc w:val="both"/>
        <w:rPr>
          <w:rFonts w:ascii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pict>
          <v:rect id="_x0000_i1026" style="width:0;height:1.5pt" o:hralign="center" o:hrstd="t" o:hr="t" fillcolor="#a0a0a0" stroked="f"/>
        </w:pict>
      </w:r>
    </w:p>
    <w:p w:rsidR="00CF28AC" w:rsidRDefault="00CF28AC" w:rsidP="0027271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2A28" w:rsidRPr="00F1181D" w:rsidRDefault="00BD6259" w:rsidP="0027271A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1181D">
        <w:rPr>
          <w:rFonts w:ascii="Times New Roman" w:hAnsi="Times New Roman" w:cs="Times New Roman"/>
          <w:b/>
          <w:sz w:val="24"/>
          <w:szCs w:val="24"/>
        </w:rPr>
        <w:t xml:space="preserve">9º período: </w:t>
      </w:r>
      <w:r w:rsidRPr="00F127BC">
        <w:rPr>
          <w:rFonts w:ascii="Times New Roman" w:hAnsi="Times New Roman" w:cs="Times New Roman"/>
          <w:b/>
          <w:bCs/>
          <w:sz w:val="24"/>
          <w:szCs w:val="24"/>
        </w:rPr>
        <w:t>A disciplina</w:t>
      </w:r>
      <w:r w:rsidR="00406614" w:rsidRPr="00F127B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127B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Estágio Curricular em Unidade de Produção 1 (ECUP1) é obrigatória</w:t>
      </w:r>
      <w:r w:rsidRPr="00F1181D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F1181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F118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Ela possui carga horária de 120h, devendo ser cursada em uma das diversas unidades de produção do Curso de Arquitetura e Urbanismo, tais como laboratórios e núcleos de pesquisa. O </w:t>
      </w:r>
      <w:r w:rsidRPr="00F1181D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aluno deve consultar o seu orientador de TC, podendo vir a trabalhar diretamente com este ou com outro professor, de maneira que as atividades venham a contribuir com o tema que desenvolverá em TC. Para tanto, durante o perí</w:t>
      </w:r>
      <w:r w:rsidR="00406614" w:rsidRPr="00F1181D">
        <w:rPr>
          <w:rFonts w:ascii="Times New Roman" w:hAnsi="Times New Roman" w:cs="Times New Roman"/>
          <w:sz w:val="24"/>
          <w:szCs w:val="24"/>
          <w:shd w:val="clear" w:color="auto" w:fill="FFFFFF"/>
        </w:rPr>
        <w:t>o</w:t>
      </w:r>
      <w:r w:rsidRPr="00F118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do de modificação de matrícula, uma carta deverá ser </w:t>
      </w:r>
      <w:r w:rsidR="00C5348A">
        <w:rPr>
          <w:rFonts w:ascii="Times New Roman" w:hAnsi="Times New Roman" w:cs="Times New Roman"/>
          <w:sz w:val="24"/>
          <w:szCs w:val="24"/>
          <w:shd w:val="clear" w:color="auto" w:fill="FFFFFF"/>
        </w:rPr>
        <w:t>enviado ao e-mail da coordenação</w:t>
      </w:r>
      <w:r w:rsidR="006A67DB" w:rsidRPr="00F118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do curso</w:t>
      </w:r>
      <w:r w:rsidRPr="00F1181D">
        <w:rPr>
          <w:rFonts w:ascii="Times New Roman" w:hAnsi="Times New Roman" w:cs="Times New Roman"/>
          <w:sz w:val="24"/>
          <w:szCs w:val="24"/>
          <w:shd w:val="clear" w:color="auto" w:fill="FFFFFF"/>
        </w:rPr>
        <w:t>, para homologação</w:t>
      </w:r>
      <w:r w:rsidR="00406614" w:rsidRPr="00F118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(modelo disponível na página do Curso, junto às normas de TC)</w:t>
      </w:r>
      <w:r w:rsidRPr="00F1181D">
        <w:rPr>
          <w:rFonts w:ascii="Times New Roman" w:hAnsi="Times New Roman" w:cs="Times New Roman"/>
          <w:sz w:val="24"/>
          <w:szCs w:val="24"/>
          <w:shd w:val="clear" w:color="auto" w:fill="FFFFFF"/>
        </w:rPr>
        <w:t>. Em caso de dúvidas, consultem a Comissão de TC1</w:t>
      </w:r>
      <w:r w:rsidR="008750E8" w:rsidRPr="00F118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Não esqueçam: TC1 é uma disciplina e ECUP 1 é uma outra disciplina, com atividades e notas independentes. </w:t>
      </w:r>
    </w:p>
    <w:p w:rsidR="00592A28" w:rsidRPr="00F1181D" w:rsidRDefault="00CF28AC" w:rsidP="0027271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pict>
          <v:rect id="_x0000_i1027" style="width:0;height:1.5pt" o:hralign="center" o:hrstd="t" o:hr="t" fillcolor="#a0a0a0" stroked="f"/>
        </w:pict>
      </w:r>
    </w:p>
    <w:p w:rsidR="00CF28AC" w:rsidRDefault="00CF28AC" w:rsidP="0027271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05EB" w:rsidRDefault="00BD6259" w:rsidP="0027271A">
      <w:pPr>
        <w:jc w:val="both"/>
        <w:rPr>
          <w:rFonts w:ascii="Times New Roman" w:hAnsi="Times New Roman" w:cs="Times New Roman"/>
          <w:sz w:val="24"/>
          <w:szCs w:val="24"/>
        </w:rPr>
      </w:pPr>
      <w:r w:rsidRPr="00F1181D">
        <w:rPr>
          <w:rFonts w:ascii="Times New Roman" w:hAnsi="Times New Roman" w:cs="Times New Roman"/>
          <w:b/>
          <w:sz w:val="24"/>
          <w:szCs w:val="24"/>
        </w:rPr>
        <w:t>10º período:</w:t>
      </w:r>
      <w:r w:rsidR="00774FEC" w:rsidRPr="00F118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1181D">
        <w:rPr>
          <w:rFonts w:ascii="Times New Roman" w:hAnsi="Times New Roman" w:cs="Times New Roman"/>
          <w:sz w:val="24"/>
          <w:szCs w:val="24"/>
        </w:rPr>
        <w:t>A disciplina Estágio Curricular em Unidade de Produção 2 (ECUP2) é sim</w:t>
      </w:r>
      <w:r w:rsidR="00C5348A">
        <w:rPr>
          <w:rFonts w:ascii="Times New Roman" w:hAnsi="Times New Roman" w:cs="Times New Roman"/>
          <w:sz w:val="24"/>
          <w:szCs w:val="24"/>
        </w:rPr>
        <w:t>ilar a ECUP1, porém é eletiva. S</w:t>
      </w:r>
      <w:r w:rsidRPr="00F1181D">
        <w:rPr>
          <w:rFonts w:ascii="Times New Roman" w:hAnsi="Times New Roman" w:cs="Times New Roman"/>
          <w:sz w:val="24"/>
          <w:szCs w:val="24"/>
        </w:rPr>
        <w:t>ua matrícula é feita no período de modificação de matrícula</w:t>
      </w:r>
      <w:r w:rsidR="00C5348A">
        <w:rPr>
          <w:rFonts w:ascii="Times New Roman" w:hAnsi="Times New Roman" w:cs="Times New Roman"/>
          <w:sz w:val="24"/>
          <w:szCs w:val="24"/>
        </w:rPr>
        <w:t xml:space="preserve">, precisando também enviar a carta à coordenação do curso </w:t>
      </w:r>
      <w:r w:rsidR="00C5348A" w:rsidRPr="00F1181D">
        <w:rPr>
          <w:rFonts w:ascii="Times New Roman" w:hAnsi="Times New Roman" w:cs="Times New Roman"/>
          <w:sz w:val="24"/>
          <w:szCs w:val="24"/>
          <w:shd w:val="clear" w:color="auto" w:fill="FFFFFF"/>
        </w:rPr>
        <w:t>(modelo disponível na página do Curso, junto às normas de TC).</w:t>
      </w:r>
    </w:p>
    <w:p w:rsidR="001905EB" w:rsidRDefault="001905EB" w:rsidP="0027271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905EB" w:rsidRDefault="001905EB" w:rsidP="0027271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2A28" w:rsidRPr="00C5348A" w:rsidRDefault="00BD6259" w:rsidP="0027271A">
      <w:pPr>
        <w:jc w:val="both"/>
        <w:rPr>
          <w:b/>
        </w:rPr>
      </w:pPr>
      <w:r w:rsidRPr="00C5348A">
        <w:rPr>
          <w:rFonts w:ascii="Times New Roman" w:hAnsi="Times New Roman" w:cs="Times New Roman"/>
          <w:b/>
          <w:sz w:val="24"/>
          <w:szCs w:val="24"/>
        </w:rPr>
        <w:t>OBS: Os alunos que se matricularem nos Estágios Curriculares em Produção</w:t>
      </w:r>
      <w:r w:rsidR="00406614" w:rsidRPr="00C534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5348A">
        <w:rPr>
          <w:rFonts w:ascii="Times New Roman" w:hAnsi="Times New Roman" w:cs="Times New Roman"/>
          <w:b/>
          <w:sz w:val="24"/>
          <w:szCs w:val="24"/>
        </w:rPr>
        <w:t xml:space="preserve">(ECUP) </w:t>
      </w:r>
      <w:r w:rsidR="00406614" w:rsidRPr="00C5348A">
        <w:rPr>
          <w:rFonts w:ascii="Times New Roman" w:hAnsi="Times New Roman" w:cs="Times New Roman"/>
          <w:b/>
          <w:sz w:val="24"/>
          <w:szCs w:val="24"/>
        </w:rPr>
        <w:t>e/ou</w:t>
      </w:r>
      <w:r w:rsidRPr="00C5348A">
        <w:rPr>
          <w:rFonts w:ascii="Times New Roman" w:hAnsi="Times New Roman" w:cs="Times New Roman"/>
          <w:b/>
          <w:sz w:val="24"/>
          <w:szCs w:val="24"/>
        </w:rPr>
        <w:t xml:space="preserve"> nos Estágios Curriculares Institucionai</w:t>
      </w:r>
      <w:r w:rsidR="00F127BC">
        <w:rPr>
          <w:rFonts w:ascii="Times New Roman" w:hAnsi="Times New Roman" w:cs="Times New Roman"/>
          <w:b/>
          <w:sz w:val="24"/>
          <w:szCs w:val="24"/>
        </w:rPr>
        <w:t>s</w:t>
      </w:r>
      <w:r w:rsidR="00406614" w:rsidRPr="00C534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5348A">
        <w:rPr>
          <w:rFonts w:ascii="Times New Roman" w:hAnsi="Times New Roman" w:cs="Times New Roman"/>
          <w:b/>
          <w:sz w:val="24"/>
          <w:szCs w:val="24"/>
        </w:rPr>
        <w:t>(ECI) devem se matricular na disciplina pretendida no SIG</w:t>
      </w:r>
      <w:r w:rsidR="006A5C1B" w:rsidRPr="00C5348A">
        <w:rPr>
          <w:rFonts w:ascii="Times New Roman" w:hAnsi="Times New Roman" w:cs="Times New Roman"/>
          <w:b/>
          <w:sz w:val="24"/>
          <w:szCs w:val="24"/>
        </w:rPr>
        <w:t>@</w:t>
      </w:r>
      <w:r w:rsidRPr="00C5348A">
        <w:rPr>
          <w:rFonts w:ascii="Times New Roman" w:hAnsi="Times New Roman" w:cs="Times New Roman"/>
          <w:b/>
          <w:sz w:val="24"/>
          <w:szCs w:val="24"/>
        </w:rPr>
        <w:t xml:space="preserve"> e </w:t>
      </w:r>
      <w:r w:rsidR="00C5348A" w:rsidRPr="00C5348A">
        <w:rPr>
          <w:rFonts w:ascii="Times New Roman" w:hAnsi="Times New Roman" w:cs="Times New Roman"/>
          <w:b/>
          <w:sz w:val="24"/>
          <w:szCs w:val="24"/>
        </w:rPr>
        <w:t>enviar</w:t>
      </w:r>
      <w:r w:rsidRPr="00C5348A">
        <w:rPr>
          <w:rFonts w:ascii="Times New Roman" w:hAnsi="Times New Roman" w:cs="Times New Roman"/>
          <w:b/>
          <w:sz w:val="24"/>
          <w:szCs w:val="24"/>
        </w:rPr>
        <w:t xml:space="preserve"> o documento da respectiva disciplina, assinado pelo Professor responsável, </w:t>
      </w:r>
      <w:r w:rsidR="0027271A">
        <w:rPr>
          <w:rFonts w:ascii="Times New Roman" w:hAnsi="Times New Roman" w:cs="Times New Roman"/>
          <w:b/>
          <w:sz w:val="24"/>
          <w:szCs w:val="24"/>
        </w:rPr>
        <w:t>para a</w:t>
      </w:r>
      <w:r w:rsidR="00AE5851" w:rsidRPr="00C5348A">
        <w:rPr>
          <w:rFonts w:ascii="Times New Roman" w:hAnsi="Times New Roman" w:cs="Times New Roman"/>
          <w:b/>
          <w:sz w:val="24"/>
          <w:szCs w:val="24"/>
        </w:rPr>
        <w:t xml:space="preserve"> secretaria do curso</w:t>
      </w:r>
      <w:r w:rsidR="0027271A">
        <w:rPr>
          <w:rFonts w:ascii="Times New Roman" w:hAnsi="Times New Roman" w:cs="Times New Roman"/>
          <w:b/>
          <w:sz w:val="24"/>
          <w:szCs w:val="24"/>
        </w:rPr>
        <w:t>,</w:t>
      </w:r>
      <w:r w:rsidR="00F127BC">
        <w:rPr>
          <w:rFonts w:ascii="Times New Roman" w:hAnsi="Times New Roman" w:cs="Times New Roman"/>
          <w:b/>
          <w:sz w:val="24"/>
          <w:szCs w:val="24"/>
        </w:rPr>
        <w:t xml:space="preserve"> por e-mail </w:t>
      </w:r>
      <w:r w:rsidR="0027271A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F127BC">
        <w:rPr>
          <w:rFonts w:ascii="Times New Roman" w:hAnsi="Times New Roman" w:cs="Times New Roman"/>
          <w:b/>
          <w:sz w:val="24"/>
          <w:szCs w:val="24"/>
        </w:rPr>
        <w:t>até o último dia da modificação</w:t>
      </w:r>
      <w:r w:rsidR="0027271A">
        <w:rPr>
          <w:rFonts w:ascii="Times New Roman" w:hAnsi="Times New Roman" w:cs="Times New Roman"/>
          <w:b/>
          <w:sz w:val="24"/>
          <w:szCs w:val="24"/>
        </w:rPr>
        <w:t xml:space="preserve"> de matrícula</w:t>
      </w:r>
      <w:r w:rsidRPr="00C5348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127BC">
        <w:rPr>
          <w:rFonts w:ascii="Times New Roman" w:hAnsi="Times New Roman" w:cs="Times New Roman"/>
          <w:b/>
          <w:sz w:val="24"/>
          <w:szCs w:val="24"/>
        </w:rPr>
        <w:t>Caso uma dessas etapas não seja</w:t>
      </w:r>
      <w:r w:rsidRPr="00C5348A">
        <w:rPr>
          <w:rFonts w:ascii="Times New Roman" w:hAnsi="Times New Roman" w:cs="Times New Roman"/>
          <w:b/>
          <w:sz w:val="24"/>
          <w:szCs w:val="24"/>
        </w:rPr>
        <w:t xml:space="preserve"> realizada, a matrícula nes</w:t>
      </w:r>
      <w:r w:rsidR="00406614" w:rsidRPr="00C5348A">
        <w:rPr>
          <w:rFonts w:ascii="Times New Roman" w:hAnsi="Times New Roman" w:cs="Times New Roman"/>
          <w:b/>
          <w:sz w:val="24"/>
          <w:szCs w:val="24"/>
        </w:rPr>
        <w:t>s</w:t>
      </w:r>
      <w:r w:rsidRPr="00C5348A">
        <w:rPr>
          <w:rFonts w:ascii="Times New Roman" w:hAnsi="Times New Roman" w:cs="Times New Roman"/>
          <w:b/>
          <w:sz w:val="24"/>
          <w:szCs w:val="24"/>
        </w:rPr>
        <w:t>as disciplinas não será efetuada.</w:t>
      </w:r>
    </w:p>
    <w:p w:rsidR="00592A28" w:rsidRPr="00F1181D" w:rsidRDefault="00592A28" w:rsidP="0027271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2A28" w:rsidRPr="00F1181D" w:rsidRDefault="00CF28AC" w:rsidP="0027271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pict>
          <v:rect id="_x0000_i1028" style="width:0;height:1.5pt" o:hralign="center" o:hrstd="t" o:hr="t" fillcolor="#a0a0a0" stroked="f"/>
        </w:pict>
      </w:r>
    </w:p>
    <w:p w:rsidR="00F127BC" w:rsidRDefault="00BD6259" w:rsidP="0027271A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1181D">
        <w:rPr>
          <w:rFonts w:ascii="Times New Roman" w:hAnsi="Times New Roman" w:cs="Times New Roman"/>
          <w:b/>
          <w:bCs/>
          <w:sz w:val="24"/>
          <w:szCs w:val="24"/>
        </w:rPr>
        <w:t>TRANCAMENTO DE MATRÍCULA DO SEMESTRE LETIVO</w:t>
      </w:r>
      <w:r w:rsidRPr="00F1181D">
        <w:rPr>
          <w:rFonts w:ascii="Times New Roman" w:hAnsi="Times New Roman" w:cs="Times New Roman"/>
          <w:sz w:val="24"/>
          <w:szCs w:val="24"/>
        </w:rPr>
        <w:t>: quando necessário, o trancamento de matrícula poderá ser efetuado,</w:t>
      </w:r>
      <w:r w:rsidR="00774FEC" w:rsidRPr="00F1181D">
        <w:rPr>
          <w:rFonts w:ascii="Times New Roman" w:hAnsi="Times New Roman" w:cs="Times New Roman"/>
          <w:sz w:val="24"/>
          <w:szCs w:val="24"/>
        </w:rPr>
        <w:t xml:space="preserve"> </w:t>
      </w:r>
      <w:r w:rsidRPr="00F1181D">
        <w:rPr>
          <w:rFonts w:ascii="Times New Roman" w:hAnsi="Times New Roman" w:cs="Times New Roman"/>
          <w:sz w:val="24"/>
          <w:szCs w:val="24"/>
        </w:rPr>
        <w:t xml:space="preserve">no período de modificação de matrícula, </w:t>
      </w:r>
      <w:r w:rsidR="006A5C1B">
        <w:rPr>
          <w:rFonts w:ascii="Times New Roman" w:hAnsi="Times New Roman" w:cs="Times New Roman"/>
          <w:sz w:val="24"/>
          <w:szCs w:val="24"/>
        </w:rPr>
        <w:t xml:space="preserve">diretamente no sig@. </w:t>
      </w:r>
      <w:r w:rsidRPr="00F1181D">
        <w:rPr>
          <w:rFonts w:ascii="Times New Roman" w:hAnsi="Times New Roman" w:cs="Times New Roman"/>
          <w:sz w:val="24"/>
          <w:szCs w:val="24"/>
          <w:u w:val="single"/>
        </w:rPr>
        <w:t>A opção para trancamento só estará disponível durante o período de modificação.</w:t>
      </w:r>
      <w:r w:rsidR="00F127B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592A28" w:rsidRPr="00F127BC" w:rsidRDefault="00F127BC" w:rsidP="0027271A">
      <w:pPr>
        <w:jc w:val="both"/>
        <w:rPr>
          <w:rFonts w:ascii="Times New Roman" w:hAnsi="Times New Roman" w:cs="Times New Roman"/>
          <w:sz w:val="24"/>
          <w:szCs w:val="24"/>
        </w:rPr>
      </w:pPr>
      <w:r w:rsidRPr="00F127BC">
        <w:rPr>
          <w:rFonts w:ascii="Times New Roman" w:hAnsi="Times New Roman" w:cs="Times New Roman"/>
          <w:sz w:val="24"/>
          <w:szCs w:val="24"/>
        </w:rPr>
        <w:t>O trancamento deverá ser feito a cada no</w:t>
      </w:r>
      <w:r w:rsidR="0027271A">
        <w:rPr>
          <w:rFonts w:ascii="Times New Roman" w:hAnsi="Times New Roman" w:cs="Times New Roman"/>
          <w:sz w:val="24"/>
          <w:szCs w:val="24"/>
        </w:rPr>
        <w:t>vo período. Esse procedimento nã</w:t>
      </w:r>
      <w:r w:rsidRPr="00F127BC">
        <w:rPr>
          <w:rFonts w:ascii="Times New Roman" w:hAnsi="Times New Roman" w:cs="Times New Roman"/>
          <w:sz w:val="24"/>
          <w:szCs w:val="24"/>
        </w:rPr>
        <w:t>o se renova automatic</w:t>
      </w:r>
      <w:r w:rsidR="0027271A">
        <w:rPr>
          <w:rFonts w:ascii="Times New Roman" w:hAnsi="Times New Roman" w:cs="Times New Roman"/>
          <w:sz w:val="24"/>
          <w:szCs w:val="24"/>
        </w:rPr>
        <w:t>amente. Caso o aluno trancado nã</w:t>
      </w:r>
      <w:r w:rsidRPr="00F127BC">
        <w:rPr>
          <w:rFonts w:ascii="Times New Roman" w:hAnsi="Times New Roman" w:cs="Times New Roman"/>
          <w:sz w:val="24"/>
          <w:szCs w:val="24"/>
        </w:rPr>
        <w:t>o renove o trancamento no per</w:t>
      </w:r>
      <w:r w:rsidR="0027271A">
        <w:rPr>
          <w:rFonts w:ascii="Times New Roman" w:hAnsi="Times New Roman" w:cs="Times New Roman"/>
          <w:sz w:val="24"/>
          <w:szCs w:val="24"/>
        </w:rPr>
        <w:t>í</w:t>
      </w:r>
      <w:r w:rsidRPr="00F127BC">
        <w:rPr>
          <w:rFonts w:ascii="Times New Roman" w:hAnsi="Times New Roman" w:cs="Times New Roman"/>
          <w:sz w:val="24"/>
          <w:szCs w:val="24"/>
        </w:rPr>
        <w:t>odo seguinte</w:t>
      </w:r>
      <w:r w:rsidR="0027271A">
        <w:rPr>
          <w:rFonts w:ascii="Times New Roman" w:hAnsi="Times New Roman" w:cs="Times New Roman"/>
          <w:sz w:val="24"/>
          <w:szCs w:val="24"/>
        </w:rPr>
        <w:t>, ou faça matrícula em alguma disciplina</w:t>
      </w:r>
      <w:r w:rsidRPr="00F127BC">
        <w:rPr>
          <w:rFonts w:ascii="Times New Roman" w:hAnsi="Times New Roman" w:cs="Times New Roman"/>
          <w:sz w:val="24"/>
          <w:szCs w:val="24"/>
        </w:rPr>
        <w:t>, perderá o vínculo com a universidade.</w:t>
      </w:r>
    </w:p>
    <w:p w:rsidR="00592A28" w:rsidRPr="00F1181D" w:rsidRDefault="00592A28" w:rsidP="0027271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2A28" w:rsidRPr="00F1181D" w:rsidRDefault="00BD6259" w:rsidP="0027271A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F1181D">
        <w:rPr>
          <w:rFonts w:ascii="Times New Roman" w:hAnsi="Times New Roman" w:cs="Times New Roman"/>
          <w:b/>
          <w:sz w:val="24"/>
          <w:szCs w:val="24"/>
        </w:rPr>
        <w:t>Pr</w:t>
      </w:r>
      <w:r w:rsidRPr="00F1181D">
        <w:rPr>
          <w:rFonts w:ascii="Times New Roman" w:hAnsi="Times New Roman" w:cs="Times New Roman"/>
          <w:b/>
          <w:bCs/>
          <w:sz w:val="24"/>
          <w:szCs w:val="24"/>
        </w:rPr>
        <w:t>estem muita atenção antes de confirmarem suas matrículas</w:t>
      </w:r>
      <w:r w:rsidRPr="00F1181D">
        <w:rPr>
          <w:rFonts w:ascii="Times New Roman" w:hAnsi="Times New Roman" w:cs="Times New Roman"/>
          <w:sz w:val="24"/>
          <w:szCs w:val="24"/>
        </w:rPr>
        <w:t>, para não cometerem erros, pois, vocês correm</w:t>
      </w:r>
      <w:r w:rsidRPr="00F1181D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F1181D">
        <w:rPr>
          <w:rFonts w:ascii="Times New Roman" w:hAnsi="Times New Roman" w:cs="Times New Roman"/>
          <w:b/>
          <w:bCs/>
          <w:sz w:val="24"/>
          <w:szCs w:val="24"/>
        </w:rPr>
        <w:t>o risco de o Sig</w:t>
      </w:r>
      <w:r w:rsidR="006A5C1B">
        <w:rPr>
          <w:rFonts w:ascii="Times New Roman" w:hAnsi="Times New Roman" w:cs="Times New Roman"/>
          <w:b/>
          <w:bCs/>
          <w:sz w:val="24"/>
          <w:szCs w:val="24"/>
        </w:rPr>
        <w:t>@</w:t>
      </w:r>
      <w:r w:rsidRPr="00F1181D">
        <w:rPr>
          <w:rFonts w:ascii="Times New Roman" w:hAnsi="Times New Roman" w:cs="Times New Roman"/>
          <w:b/>
          <w:bCs/>
          <w:sz w:val="24"/>
          <w:szCs w:val="24"/>
        </w:rPr>
        <w:t xml:space="preserve"> registrar suas modificações com ônus</w:t>
      </w:r>
      <w:r w:rsidRPr="00F1181D">
        <w:rPr>
          <w:rFonts w:ascii="Times New Roman" w:hAnsi="Times New Roman" w:cs="Times New Roman"/>
          <w:sz w:val="24"/>
          <w:szCs w:val="24"/>
        </w:rPr>
        <w:t xml:space="preserve">. Isso significa dizer que esses erros podem diminuir </w:t>
      </w:r>
      <w:r w:rsidR="008750E8" w:rsidRPr="00F1181D">
        <w:rPr>
          <w:rFonts w:ascii="Times New Roman" w:hAnsi="Times New Roman" w:cs="Times New Roman"/>
          <w:sz w:val="24"/>
          <w:szCs w:val="24"/>
        </w:rPr>
        <w:t>a sua classificação final no Curso</w:t>
      </w:r>
      <w:r w:rsidRPr="00F1181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92A28" w:rsidRPr="00F1181D" w:rsidRDefault="00BD6259" w:rsidP="0027271A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F1181D">
        <w:rPr>
          <w:rFonts w:ascii="Times New Roman" w:hAnsi="Times New Roman" w:cs="Times New Roman"/>
          <w:sz w:val="24"/>
          <w:szCs w:val="24"/>
        </w:rPr>
        <w:t>A Coordenação do Curso não tem acesso a esses procedimentos e, consequentemente, não consegue revertê-los.</w:t>
      </w:r>
    </w:p>
    <w:p w:rsidR="00592A28" w:rsidRPr="00F1181D" w:rsidRDefault="00592A28" w:rsidP="0027271A">
      <w:pPr>
        <w:pStyle w:val="Corpodetexto"/>
        <w:ind w:right="11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92A28" w:rsidRDefault="00BD6259" w:rsidP="0027271A">
      <w:pPr>
        <w:pStyle w:val="Corpodetexto"/>
        <w:ind w:right="116"/>
        <w:rPr>
          <w:rFonts w:ascii="Times New Roman" w:hAnsi="Times New Roman" w:cs="Times New Roman"/>
          <w:b/>
          <w:bCs/>
          <w:sz w:val="24"/>
          <w:szCs w:val="24"/>
        </w:rPr>
      </w:pPr>
      <w:r w:rsidRPr="00F1181D">
        <w:rPr>
          <w:rFonts w:ascii="Times New Roman" w:hAnsi="Times New Roman" w:cs="Times New Roman"/>
          <w:b/>
          <w:bCs/>
          <w:sz w:val="24"/>
          <w:szCs w:val="24"/>
        </w:rPr>
        <w:t xml:space="preserve">Para demais dúvidas, consultem o Edital de matrícula ou entrem em contato com a secretaria do curso, por meio do e-mail </w:t>
      </w:r>
      <w:hyperlink r:id="rId8" w:history="1">
        <w:r w:rsidR="00AE5851" w:rsidRPr="00F1181D">
          <w:rPr>
            <w:rStyle w:val="Hyperlink"/>
            <w:rFonts w:ascii="Times New Roman" w:hAnsi="Times New Roman" w:cs="Times New Roman"/>
            <w:b/>
            <w:bCs/>
            <w:color w:val="auto"/>
            <w:sz w:val="24"/>
            <w:szCs w:val="24"/>
          </w:rPr>
          <w:t>arquitetura.urbanismo@ufpe.br</w:t>
        </w:r>
      </w:hyperlink>
      <w:r w:rsidR="00AE5851" w:rsidRPr="00F1181D">
        <w:rPr>
          <w:rFonts w:ascii="Times New Roman" w:hAnsi="Times New Roman" w:cs="Times New Roman"/>
          <w:b/>
          <w:bCs/>
          <w:sz w:val="24"/>
          <w:szCs w:val="24"/>
        </w:rPr>
        <w:t xml:space="preserve"> ou do telefone 2126-8771.</w:t>
      </w:r>
    </w:p>
    <w:p w:rsidR="00774F27" w:rsidRDefault="00774F27" w:rsidP="0027271A">
      <w:pPr>
        <w:pStyle w:val="Corpodetexto"/>
        <w:ind w:right="116"/>
        <w:rPr>
          <w:rFonts w:ascii="Times New Roman" w:hAnsi="Times New Roman" w:cs="Times New Roman"/>
          <w:b/>
          <w:bCs/>
          <w:sz w:val="24"/>
          <w:szCs w:val="24"/>
        </w:rPr>
      </w:pPr>
    </w:p>
    <w:p w:rsidR="00774F27" w:rsidRDefault="00774F27" w:rsidP="0027271A">
      <w:pPr>
        <w:pStyle w:val="Corpodetexto"/>
        <w:ind w:right="116"/>
        <w:rPr>
          <w:rFonts w:ascii="Times New Roman" w:hAnsi="Times New Roman" w:cs="Times New Roman"/>
          <w:b/>
          <w:bCs/>
          <w:sz w:val="24"/>
          <w:szCs w:val="24"/>
        </w:rPr>
      </w:pPr>
    </w:p>
    <w:p w:rsidR="00774F27" w:rsidRDefault="00774F27" w:rsidP="0027271A">
      <w:pPr>
        <w:pStyle w:val="Corpodetexto"/>
        <w:ind w:right="116"/>
        <w:rPr>
          <w:rFonts w:ascii="Times New Roman" w:hAnsi="Times New Roman" w:cs="Times New Roman"/>
          <w:b/>
          <w:bCs/>
          <w:sz w:val="24"/>
          <w:szCs w:val="24"/>
        </w:rPr>
      </w:pPr>
    </w:p>
    <w:p w:rsidR="00774F27" w:rsidRDefault="00774F27" w:rsidP="00774F27">
      <w:pPr>
        <w:pStyle w:val="Corpodetexto"/>
        <w:ind w:right="11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Atenciosamente,</w:t>
      </w:r>
    </w:p>
    <w:p w:rsidR="00774F27" w:rsidRDefault="00774F27" w:rsidP="00774F27">
      <w:pPr>
        <w:pStyle w:val="Corpodetexto"/>
        <w:ind w:right="11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Coordenação do Curso de Arquitetura e Urbanismo.</w:t>
      </w:r>
    </w:p>
    <w:p w:rsidR="00774F27" w:rsidRPr="00F1181D" w:rsidRDefault="00774F27" w:rsidP="00774F27">
      <w:pPr>
        <w:pStyle w:val="Corpodetexto"/>
        <w:ind w:right="11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2023.1</w:t>
      </w:r>
    </w:p>
    <w:p w:rsidR="00592A28" w:rsidRPr="00F1181D" w:rsidRDefault="00592A28" w:rsidP="0027271A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sectPr w:rsidR="00592A28" w:rsidRPr="00F1181D" w:rsidSect="00774F27">
      <w:headerReference w:type="default" r:id="rId9"/>
      <w:footerReference w:type="default" r:id="rId10"/>
      <w:pgSz w:w="11906" w:h="16850"/>
      <w:pgMar w:top="1880" w:right="1133" w:bottom="1300" w:left="1134" w:header="348" w:footer="1119" w:gutter="0"/>
      <w:cols w:space="720"/>
      <w:formProt w:val="0"/>
      <w:docGrid w:linePitch="1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18F1" w:rsidRDefault="00A418F1" w:rsidP="00592A28">
      <w:r>
        <w:separator/>
      </w:r>
    </w:p>
  </w:endnote>
  <w:endnote w:type="continuationSeparator" w:id="0">
    <w:p w:rsidR="00A418F1" w:rsidRDefault="00A418F1" w:rsidP="00592A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Noto Sans CJK S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2A28" w:rsidRDefault="00A256F9">
    <w:pPr>
      <w:pStyle w:val="Corpodetexto"/>
      <w:spacing w:line="2" w:lineRule="auto"/>
      <w:rPr>
        <w:sz w:val="20"/>
      </w:rPr>
    </w:pPr>
    <w:r w:rsidRPr="00A256F9">
      <w:rPr>
        <w:noProof/>
      </w:rPr>
      <w:pict>
        <v:rect id="Retângulo 2" o:spid="_x0000_s1027" style="position:absolute;margin-left:112.5pt;margin-top:778.95pt;width:389.25pt;height:64.4pt;z-index: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" stroked="f">
          <v:textbox>
            <w:txbxContent>
              <w:p w:rsidR="00592A28" w:rsidRPr="00774F27" w:rsidRDefault="00BD6259">
                <w:pPr>
                  <w:pStyle w:val="Contedodoquadro"/>
                  <w:spacing w:line="183" w:lineRule="exact"/>
                  <w:ind w:left="1" w:right="1"/>
                  <w:jc w:val="center"/>
                  <w:rPr>
                    <w:rFonts w:ascii="Calibri" w:hAnsi="Calibri"/>
                    <w:b/>
                    <w:color w:val="595959" w:themeColor="text1" w:themeTint="A6"/>
                    <w:sz w:val="16"/>
                    <w:szCs w:val="16"/>
                  </w:rPr>
                </w:pPr>
                <w:r w:rsidRPr="00774F27">
                  <w:rPr>
                    <w:rFonts w:ascii="Calibri" w:hAnsi="Calibri"/>
                    <w:b/>
                    <w:color w:val="595959" w:themeColor="text1" w:themeTint="A6"/>
                    <w:sz w:val="16"/>
                    <w:szCs w:val="16"/>
                  </w:rPr>
                  <w:t>Av Prof. Moraes Rego, 1235 - Centro de Artes e Comunicação - CAC, Cidade Universitária,</w:t>
                </w:r>
              </w:p>
              <w:p w:rsidR="00592A28" w:rsidRPr="00774F27" w:rsidRDefault="00BD6259">
                <w:pPr>
                  <w:pStyle w:val="Contedodoquadro"/>
                  <w:spacing w:line="195" w:lineRule="exact"/>
                  <w:ind w:left="1" w:right="1"/>
                  <w:jc w:val="center"/>
                  <w:rPr>
                    <w:rFonts w:ascii="Calibri" w:hAnsi="Calibri"/>
                    <w:b/>
                    <w:color w:val="595959" w:themeColor="text1" w:themeTint="A6"/>
                    <w:sz w:val="16"/>
                    <w:szCs w:val="16"/>
                  </w:rPr>
                </w:pPr>
                <w:r w:rsidRPr="00774F27">
                  <w:rPr>
                    <w:rFonts w:ascii="Calibri" w:hAnsi="Calibri"/>
                    <w:b/>
                    <w:color w:val="595959" w:themeColor="text1" w:themeTint="A6"/>
                    <w:sz w:val="16"/>
                    <w:szCs w:val="16"/>
                  </w:rPr>
                  <w:t>CEP 50670-901, Recife - PE - Brasil - Fone: 081-2126.8771</w:t>
                </w:r>
              </w:p>
              <w:p w:rsidR="00774F27" w:rsidRPr="00774F27" w:rsidRDefault="00BD6259">
                <w:pPr>
                  <w:pStyle w:val="Contedodoquadro"/>
                  <w:ind w:left="1218" w:right="1218" w:hanging="2"/>
                  <w:jc w:val="center"/>
                  <w:rPr>
                    <w:rFonts w:ascii="Calibri" w:hAnsi="Calibri"/>
                    <w:b/>
                    <w:color w:val="595959" w:themeColor="text1" w:themeTint="A6"/>
                    <w:sz w:val="16"/>
                    <w:szCs w:val="16"/>
                  </w:rPr>
                </w:pPr>
                <w:r w:rsidRPr="00774F27">
                  <w:rPr>
                    <w:rFonts w:ascii="Calibri" w:hAnsi="Calibri"/>
                    <w:b/>
                    <w:color w:val="595959" w:themeColor="text1" w:themeTint="A6"/>
                    <w:sz w:val="16"/>
                    <w:szCs w:val="16"/>
                  </w:rPr>
                  <w:t xml:space="preserve">e-mail: </w:t>
                </w:r>
                <w:hyperlink r:id="rId1">
                  <w:r w:rsidRPr="00774F27">
                    <w:rPr>
                      <w:rFonts w:ascii="Calibri" w:hAnsi="Calibri"/>
                      <w:b/>
                      <w:color w:val="595959" w:themeColor="text1" w:themeTint="A6"/>
                      <w:sz w:val="16"/>
                      <w:szCs w:val="16"/>
                    </w:rPr>
                    <w:t>arquitetura.</w:t>
                  </w:r>
                </w:hyperlink>
                <w:r w:rsidRPr="00774F27">
                  <w:rPr>
                    <w:rFonts w:ascii="Calibri" w:hAnsi="Calibri"/>
                    <w:b/>
                    <w:color w:val="595959" w:themeColor="text1" w:themeTint="A6"/>
                    <w:sz w:val="16"/>
                    <w:szCs w:val="16"/>
                  </w:rPr>
                  <w:t>urbanismo@ufpe.br</w:t>
                </w:r>
              </w:p>
              <w:p w:rsidR="00592A28" w:rsidRPr="00774F27" w:rsidRDefault="00BD6259">
                <w:pPr>
                  <w:pStyle w:val="Contedodoquadro"/>
                  <w:ind w:left="1218" w:right="1218" w:hanging="2"/>
                  <w:jc w:val="center"/>
                  <w:rPr>
                    <w:rFonts w:ascii="Calibri" w:hAnsi="Calibri"/>
                    <w:b/>
                    <w:color w:val="595959" w:themeColor="text1" w:themeTint="A6"/>
                    <w:sz w:val="16"/>
                    <w:szCs w:val="16"/>
                  </w:rPr>
                </w:pPr>
                <w:r w:rsidRPr="00774F27">
                  <w:rPr>
                    <w:rFonts w:ascii="Calibri" w:hAnsi="Calibri"/>
                    <w:b/>
                    <w:color w:val="595959" w:themeColor="text1" w:themeTint="A6"/>
                    <w:sz w:val="16"/>
                    <w:szCs w:val="16"/>
                  </w:rPr>
                  <w:t xml:space="preserve"> </w:t>
                </w:r>
                <w:hyperlink r:id="rId2">
                  <w:r w:rsidRPr="00774F27">
                    <w:rPr>
                      <w:rFonts w:ascii="Calibri" w:hAnsi="Calibri"/>
                      <w:b/>
                      <w:color w:val="595959" w:themeColor="text1" w:themeTint="A6"/>
                      <w:sz w:val="16"/>
                      <w:szCs w:val="16"/>
                    </w:rPr>
                    <w:t>http://www.ufpe.br/coord-arquitetura-e-urbanismo</w:t>
                  </w:r>
                </w:hyperlink>
              </w:p>
            </w:txbxContent>
          </v:textbox>
          <w10:wrap type="square" anchorx="page" anchory="page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18F1" w:rsidRDefault="00A418F1" w:rsidP="00592A28">
      <w:r>
        <w:separator/>
      </w:r>
    </w:p>
  </w:footnote>
  <w:footnote w:type="continuationSeparator" w:id="0">
    <w:p w:rsidR="00A418F1" w:rsidRDefault="00A418F1" w:rsidP="00592A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2A28" w:rsidRDefault="00774F27" w:rsidP="00774F27">
    <w:pPr>
      <w:pStyle w:val="Corpodetexto"/>
      <w:spacing w:line="2" w:lineRule="auto"/>
      <w:ind w:right="31"/>
      <w:rPr>
        <w:sz w:val="20"/>
      </w:rPr>
    </w:pPr>
    <w:r>
      <w:rPr>
        <w:noProof/>
        <w:lang w:val="pt-BR" w:eastAsia="pt-BR" w:bidi="ar-SA"/>
      </w:rPr>
      <w:drawing>
        <wp:anchor distT="0" distB="0" distL="0" distR="0" simplePos="0" relativeHeight="251656704" behindDoc="1" locked="0" layoutInCell="1" allowOverlap="1">
          <wp:simplePos x="0" y="0"/>
          <wp:positionH relativeFrom="column">
            <wp:posOffset>2775585</wp:posOffset>
          </wp:positionH>
          <wp:positionV relativeFrom="paragraph">
            <wp:posOffset>-87630</wp:posOffset>
          </wp:positionV>
          <wp:extent cx="381000" cy="533400"/>
          <wp:effectExtent l="1905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81000" cy="53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A256F9">
      <w:rPr>
        <w:noProof/>
      </w:rPr>
      <w:pict>
        <v:rect id="Retângulo 3" o:spid="_x0000_s1026" style="position:absolute;margin-left:49.45pt;margin-top:51.55pt;width:496.05pt;height:41.2pt;z-index:25165772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" stroked="f">
          <v:textbox>
            <w:txbxContent>
              <w:p w:rsidR="00592A28" w:rsidRDefault="00BD6259" w:rsidP="00774F27">
                <w:pPr>
                  <w:pStyle w:val="Contedodoquadro"/>
                  <w:spacing w:line="203" w:lineRule="exact"/>
                  <w:ind w:right="-9"/>
                  <w:jc w:val="center"/>
                  <w:rPr>
                    <w:rFonts w:ascii="Calibri" w:hAnsi="Calibri"/>
                    <w:b/>
                    <w:sz w:val="18"/>
                  </w:rPr>
                </w:pPr>
                <w:r>
                  <w:rPr>
                    <w:rFonts w:ascii="Calibri" w:hAnsi="Calibri"/>
                    <w:b/>
                    <w:color w:val="808080"/>
                    <w:sz w:val="18"/>
                  </w:rPr>
                  <w:t>UNIVERSIDADE FEDERAL DE PERNAMBUCO</w:t>
                </w:r>
              </w:p>
              <w:p w:rsidR="00592A28" w:rsidRDefault="00BD6259" w:rsidP="00774F27">
                <w:pPr>
                  <w:pStyle w:val="Contedodoquadro"/>
                  <w:spacing w:before="1" w:line="219" w:lineRule="exact"/>
                  <w:ind w:right="60"/>
                  <w:jc w:val="center"/>
                  <w:rPr>
                    <w:rFonts w:ascii="Calibri" w:hAnsi="Calibri"/>
                    <w:b/>
                    <w:sz w:val="18"/>
                  </w:rPr>
                </w:pPr>
                <w:r>
                  <w:rPr>
                    <w:rFonts w:ascii="Calibri" w:hAnsi="Calibri"/>
                    <w:b/>
                    <w:color w:val="808080"/>
                    <w:sz w:val="18"/>
                  </w:rPr>
                  <w:t>CENTRO DE ARTES E COMUNICAÇÃO</w:t>
                </w:r>
              </w:p>
              <w:p w:rsidR="00592A28" w:rsidRDefault="00BD6259">
                <w:pPr>
                  <w:pStyle w:val="Contedodoquadro"/>
                  <w:spacing w:line="253" w:lineRule="exact"/>
                  <w:jc w:val="center"/>
                  <w:rPr>
                    <w:rFonts w:ascii="Arial Black" w:hAnsi="Arial Black"/>
                    <w:sz w:val="18"/>
                  </w:rPr>
                </w:pPr>
                <w:r>
                  <w:rPr>
                    <w:rFonts w:ascii="Arial Black" w:hAnsi="Arial Black"/>
                    <w:color w:val="808080"/>
                    <w:sz w:val="18"/>
                  </w:rPr>
                  <w:t>CURSO DE ARQUITETURA E URBANISMO</w:t>
                </w:r>
              </w:p>
            </w:txbxContent>
          </v:textbox>
          <w10:wrap type="square" anchorx="page" anchory="page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1539F8"/>
    <w:multiLevelType w:val="multilevel"/>
    <w:tmpl w:val="AB3EF4CA"/>
    <w:lvl w:ilvl="0">
      <w:start w:val="1"/>
      <w:numFmt w:val="upperLetter"/>
      <w:lvlText w:val="%1."/>
      <w:lvlJc w:val="left"/>
      <w:pPr>
        <w:tabs>
          <w:tab w:val="num" w:pos="942"/>
        </w:tabs>
        <w:ind w:left="2062" w:hanging="360"/>
      </w:pPr>
      <w:rPr>
        <w:spacing w:val="-1"/>
        <w:w w:val="100"/>
        <w:lang w:val="pt-PT" w:eastAsia="pt-PT" w:bidi="pt-PT"/>
      </w:rPr>
    </w:lvl>
    <w:lvl w:ilvl="1">
      <w:numFmt w:val="bullet"/>
      <w:lvlText w:val=""/>
      <w:lvlJc w:val="left"/>
      <w:pPr>
        <w:tabs>
          <w:tab w:val="num" w:pos="0"/>
        </w:tabs>
        <w:ind w:left="2034" w:hanging="36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949" w:hanging="36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863" w:hanging="36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778" w:hanging="36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693" w:hanging="36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607" w:hanging="36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522" w:hanging="36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437" w:hanging="360"/>
      </w:pPr>
      <w:rPr>
        <w:rFonts w:ascii="Symbol" w:hAnsi="Symbol" w:cs="Symbol" w:hint="default"/>
      </w:rPr>
    </w:lvl>
  </w:abstractNum>
  <w:abstractNum w:abstractNumId="1">
    <w:nsid w:val="50B508C1"/>
    <w:multiLevelType w:val="multilevel"/>
    <w:tmpl w:val="FEC8009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autoHyphenation/>
  <w:hyphenationZone w:val="425"/>
  <w:characterSpacingControl w:val="doNotCompress"/>
  <w:hdrShapeDefaults>
    <o:shapedefaults v:ext="edit" spidmax="1024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592A28"/>
    <w:rsid w:val="00001D39"/>
    <w:rsid w:val="000234B7"/>
    <w:rsid w:val="00061D6F"/>
    <w:rsid w:val="00064206"/>
    <w:rsid w:val="00066621"/>
    <w:rsid w:val="00083765"/>
    <w:rsid w:val="000953A4"/>
    <w:rsid w:val="000B249F"/>
    <w:rsid w:val="00141CC2"/>
    <w:rsid w:val="00186420"/>
    <w:rsid w:val="001905EB"/>
    <w:rsid w:val="001B769E"/>
    <w:rsid w:val="001D0D72"/>
    <w:rsid w:val="001D6343"/>
    <w:rsid w:val="002232B1"/>
    <w:rsid w:val="0027271A"/>
    <w:rsid w:val="00274209"/>
    <w:rsid w:val="002848F5"/>
    <w:rsid w:val="003117BD"/>
    <w:rsid w:val="00344FB5"/>
    <w:rsid w:val="003528E4"/>
    <w:rsid w:val="00360324"/>
    <w:rsid w:val="00406614"/>
    <w:rsid w:val="00436187"/>
    <w:rsid w:val="0045472E"/>
    <w:rsid w:val="00466F67"/>
    <w:rsid w:val="004E48A9"/>
    <w:rsid w:val="0050665D"/>
    <w:rsid w:val="00515041"/>
    <w:rsid w:val="00521C7A"/>
    <w:rsid w:val="00586DB7"/>
    <w:rsid w:val="00592A28"/>
    <w:rsid w:val="00592F8C"/>
    <w:rsid w:val="005A005D"/>
    <w:rsid w:val="005B77C3"/>
    <w:rsid w:val="005C727C"/>
    <w:rsid w:val="005D0AC3"/>
    <w:rsid w:val="00606B1F"/>
    <w:rsid w:val="00654503"/>
    <w:rsid w:val="006A5C1B"/>
    <w:rsid w:val="006A67DB"/>
    <w:rsid w:val="006C0123"/>
    <w:rsid w:val="006E2B3C"/>
    <w:rsid w:val="0074074B"/>
    <w:rsid w:val="00774F27"/>
    <w:rsid w:val="00774FEC"/>
    <w:rsid w:val="00790735"/>
    <w:rsid w:val="007A58AE"/>
    <w:rsid w:val="007D5919"/>
    <w:rsid w:val="007F08BC"/>
    <w:rsid w:val="00805064"/>
    <w:rsid w:val="00824715"/>
    <w:rsid w:val="00832CBD"/>
    <w:rsid w:val="008750E8"/>
    <w:rsid w:val="008A1CF3"/>
    <w:rsid w:val="008E64B4"/>
    <w:rsid w:val="00920613"/>
    <w:rsid w:val="00925B4C"/>
    <w:rsid w:val="00930168"/>
    <w:rsid w:val="00960649"/>
    <w:rsid w:val="00965CD1"/>
    <w:rsid w:val="0098294B"/>
    <w:rsid w:val="00992C2A"/>
    <w:rsid w:val="00994902"/>
    <w:rsid w:val="009B2097"/>
    <w:rsid w:val="009C65EF"/>
    <w:rsid w:val="009D7074"/>
    <w:rsid w:val="00A203E9"/>
    <w:rsid w:val="00A256F9"/>
    <w:rsid w:val="00A31962"/>
    <w:rsid w:val="00A418F1"/>
    <w:rsid w:val="00A46176"/>
    <w:rsid w:val="00A61C7B"/>
    <w:rsid w:val="00AC1BC8"/>
    <w:rsid w:val="00AE080D"/>
    <w:rsid w:val="00AE5034"/>
    <w:rsid w:val="00AE5851"/>
    <w:rsid w:val="00BC57E9"/>
    <w:rsid w:val="00BD6259"/>
    <w:rsid w:val="00BF32EA"/>
    <w:rsid w:val="00C10281"/>
    <w:rsid w:val="00C210E9"/>
    <w:rsid w:val="00C2571E"/>
    <w:rsid w:val="00C262F6"/>
    <w:rsid w:val="00C47150"/>
    <w:rsid w:val="00C5348A"/>
    <w:rsid w:val="00C87A90"/>
    <w:rsid w:val="00CB1D45"/>
    <w:rsid w:val="00CC39B8"/>
    <w:rsid w:val="00CF28AC"/>
    <w:rsid w:val="00D75612"/>
    <w:rsid w:val="00D922C9"/>
    <w:rsid w:val="00E960E0"/>
    <w:rsid w:val="00EB066E"/>
    <w:rsid w:val="00EC5EC7"/>
    <w:rsid w:val="00ED03E9"/>
    <w:rsid w:val="00ED71F3"/>
    <w:rsid w:val="00F06359"/>
    <w:rsid w:val="00F1181D"/>
    <w:rsid w:val="00F127BC"/>
    <w:rsid w:val="00F4339A"/>
    <w:rsid w:val="00F66163"/>
    <w:rsid w:val="00F95E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419"/>
    <w:pPr>
      <w:widowControl w:val="0"/>
    </w:pPr>
    <w:rPr>
      <w:rFonts w:ascii="Arial" w:eastAsia="Arial" w:hAnsi="Arial" w:cs="Arial"/>
      <w:sz w:val="22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basedOn w:val="Fontepargpadro"/>
    <w:uiPriority w:val="99"/>
    <w:unhideWhenUsed/>
    <w:rsid w:val="006378AB"/>
    <w:rPr>
      <w:color w:val="0000FF" w:themeColor="hyperlink"/>
      <w:u w:val="single"/>
    </w:rPr>
  </w:style>
  <w:style w:type="character" w:customStyle="1" w:styleId="apple-converted-space">
    <w:name w:val="apple-converted-space"/>
    <w:qFormat/>
    <w:rsid w:val="002A105F"/>
  </w:style>
  <w:style w:type="character" w:customStyle="1" w:styleId="TextodenotaderodapChar">
    <w:name w:val="Texto de nota de rodapé Char"/>
    <w:basedOn w:val="Fontepargpadro"/>
    <w:link w:val="Textodenotaderodap1"/>
    <w:qFormat/>
    <w:rsid w:val="006378AB"/>
    <w:rPr>
      <w:rFonts w:ascii="Times New Roman" w:eastAsia="Times New Roman" w:hAnsi="Times New Roman" w:cs="Times New Roman"/>
      <w:szCs w:val="20"/>
      <w:lang w:val="pt-BR" w:eastAsia="pt-BR"/>
    </w:rPr>
  </w:style>
  <w:style w:type="character" w:customStyle="1" w:styleId="ncoradanotaderodap">
    <w:name w:val="Âncora da nota de rodapé"/>
    <w:rsid w:val="00592A28"/>
    <w:rPr>
      <w:vertAlign w:val="superscript"/>
    </w:rPr>
  </w:style>
  <w:style w:type="character" w:customStyle="1" w:styleId="FootnoteCharacters">
    <w:name w:val="Footnote Characters"/>
    <w:qFormat/>
    <w:rsid w:val="006378AB"/>
    <w:rPr>
      <w:vertAlign w:val="superscript"/>
    </w:rPr>
  </w:style>
  <w:style w:type="character" w:customStyle="1" w:styleId="CabealhoChar">
    <w:name w:val="Cabeçalho Char"/>
    <w:basedOn w:val="Fontepargpadro"/>
    <w:link w:val="Cabealho2"/>
    <w:uiPriority w:val="99"/>
    <w:qFormat/>
    <w:rsid w:val="00CF1DB5"/>
    <w:rPr>
      <w:rFonts w:ascii="Arial" w:eastAsia="Arial" w:hAnsi="Arial" w:cs="Arial"/>
      <w:sz w:val="22"/>
      <w:lang w:val="pt-PT" w:eastAsia="pt-PT" w:bidi="pt-PT"/>
    </w:rPr>
  </w:style>
  <w:style w:type="character" w:customStyle="1" w:styleId="RodapChar">
    <w:name w:val="Rodapé Char"/>
    <w:basedOn w:val="Fontepargpadro"/>
    <w:link w:val="Rodap2"/>
    <w:uiPriority w:val="99"/>
    <w:qFormat/>
    <w:rsid w:val="00CF1DB5"/>
    <w:rPr>
      <w:rFonts w:ascii="Arial" w:eastAsia="Arial" w:hAnsi="Arial" w:cs="Arial"/>
      <w:sz w:val="22"/>
      <w:lang w:val="pt-PT" w:eastAsia="pt-PT" w:bidi="pt-PT"/>
    </w:rPr>
  </w:style>
  <w:style w:type="paragraph" w:styleId="Ttulo">
    <w:name w:val="Title"/>
    <w:basedOn w:val="Normal"/>
    <w:next w:val="Corpodetexto"/>
    <w:uiPriority w:val="10"/>
    <w:qFormat/>
    <w:rsid w:val="00440419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odetexto">
    <w:name w:val="Body Text"/>
    <w:basedOn w:val="Normal"/>
    <w:uiPriority w:val="1"/>
    <w:qFormat/>
    <w:rsid w:val="00440419"/>
  </w:style>
  <w:style w:type="paragraph" w:styleId="Lista">
    <w:name w:val="List"/>
    <w:basedOn w:val="Corpodetexto"/>
    <w:rsid w:val="00440419"/>
    <w:rPr>
      <w:rFonts w:cs="Lohit Devanagari"/>
    </w:rPr>
  </w:style>
  <w:style w:type="paragraph" w:customStyle="1" w:styleId="Legenda1">
    <w:name w:val="Legenda1"/>
    <w:basedOn w:val="Normal"/>
    <w:qFormat/>
    <w:rsid w:val="00592A28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rsid w:val="00440419"/>
    <w:pPr>
      <w:suppressLineNumbers/>
    </w:pPr>
    <w:rPr>
      <w:rFonts w:cs="Lohit Devanagari"/>
    </w:rPr>
  </w:style>
  <w:style w:type="paragraph" w:customStyle="1" w:styleId="Ttulo11">
    <w:name w:val="Título 11"/>
    <w:basedOn w:val="Normal"/>
    <w:uiPriority w:val="9"/>
    <w:qFormat/>
    <w:rsid w:val="00440419"/>
    <w:pPr>
      <w:ind w:left="400"/>
      <w:jc w:val="both"/>
      <w:outlineLvl w:val="0"/>
    </w:pPr>
    <w:rPr>
      <w:b/>
      <w:bCs/>
    </w:rPr>
  </w:style>
  <w:style w:type="paragraph" w:customStyle="1" w:styleId="Legenda10">
    <w:name w:val="Legenda1"/>
    <w:basedOn w:val="Normal"/>
    <w:qFormat/>
    <w:rsid w:val="00440419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Legenda">
    <w:name w:val="caption"/>
    <w:basedOn w:val="Normal"/>
    <w:qFormat/>
    <w:rsid w:val="00440419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PargrafodaLista">
    <w:name w:val="List Paragraph"/>
    <w:basedOn w:val="Normal"/>
    <w:uiPriority w:val="1"/>
    <w:qFormat/>
    <w:rsid w:val="00440419"/>
    <w:pPr>
      <w:spacing w:line="251" w:lineRule="exact"/>
      <w:ind w:left="1120" w:hanging="361"/>
    </w:pPr>
  </w:style>
  <w:style w:type="paragraph" w:customStyle="1" w:styleId="TableParagraph">
    <w:name w:val="Table Paragraph"/>
    <w:basedOn w:val="Normal"/>
    <w:uiPriority w:val="1"/>
    <w:qFormat/>
    <w:rsid w:val="00440419"/>
  </w:style>
  <w:style w:type="paragraph" w:customStyle="1" w:styleId="CabealhoeRodap">
    <w:name w:val="Cabeçalho e Rodapé"/>
    <w:basedOn w:val="Normal"/>
    <w:qFormat/>
    <w:rsid w:val="00440419"/>
  </w:style>
  <w:style w:type="paragraph" w:customStyle="1" w:styleId="Cabealho1">
    <w:name w:val="Cabeçalho1"/>
    <w:basedOn w:val="CabealhoeRodap"/>
    <w:qFormat/>
    <w:rsid w:val="00440419"/>
  </w:style>
  <w:style w:type="paragraph" w:customStyle="1" w:styleId="Contedodoquadro">
    <w:name w:val="Conteúdo do quadro"/>
    <w:basedOn w:val="Normal"/>
    <w:qFormat/>
    <w:rsid w:val="00440419"/>
  </w:style>
  <w:style w:type="paragraph" w:customStyle="1" w:styleId="Rodap1">
    <w:name w:val="Rodapé1"/>
    <w:basedOn w:val="CabealhoeRodap"/>
    <w:qFormat/>
    <w:rsid w:val="00440419"/>
  </w:style>
  <w:style w:type="paragraph" w:customStyle="1" w:styleId="Textodenotaderodap1">
    <w:name w:val="Texto de nota de rodapé1"/>
    <w:basedOn w:val="Normal"/>
    <w:link w:val="TextodenotaderodapChar"/>
    <w:rsid w:val="006378AB"/>
    <w:pPr>
      <w:widowControl/>
      <w:suppressAutoHyphens w:val="0"/>
    </w:pPr>
    <w:rPr>
      <w:rFonts w:ascii="Times New Roman" w:eastAsia="Times New Roman" w:hAnsi="Times New Roman" w:cs="Times New Roman"/>
      <w:sz w:val="20"/>
      <w:szCs w:val="20"/>
      <w:lang w:val="pt-BR" w:eastAsia="pt-BR" w:bidi="ar-SA"/>
    </w:rPr>
  </w:style>
  <w:style w:type="paragraph" w:customStyle="1" w:styleId="Cabealho2">
    <w:name w:val="Cabeçalho2"/>
    <w:basedOn w:val="Normal"/>
    <w:link w:val="CabealhoChar"/>
    <w:uiPriority w:val="99"/>
    <w:unhideWhenUsed/>
    <w:rsid w:val="00CF1DB5"/>
    <w:pPr>
      <w:tabs>
        <w:tab w:val="center" w:pos="4252"/>
        <w:tab w:val="right" w:pos="8504"/>
      </w:tabs>
    </w:pPr>
  </w:style>
  <w:style w:type="paragraph" w:customStyle="1" w:styleId="Rodap2">
    <w:name w:val="Rodapé2"/>
    <w:basedOn w:val="Normal"/>
    <w:link w:val="RodapChar"/>
    <w:uiPriority w:val="99"/>
    <w:unhideWhenUsed/>
    <w:rsid w:val="00CF1DB5"/>
    <w:pPr>
      <w:tabs>
        <w:tab w:val="center" w:pos="4252"/>
        <w:tab w:val="right" w:pos="8504"/>
      </w:tabs>
    </w:pPr>
  </w:style>
  <w:style w:type="table" w:customStyle="1" w:styleId="TableNormal">
    <w:name w:val="Table Normal"/>
    <w:uiPriority w:val="2"/>
    <w:semiHidden/>
    <w:unhideWhenUsed/>
    <w:qFormat/>
    <w:rsid w:val="0044041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unhideWhenUsed/>
    <w:rsid w:val="00AE5851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AE5851"/>
    <w:rPr>
      <w:color w:val="605E5C"/>
      <w:shd w:val="clear" w:color="auto" w:fill="E1DFDD"/>
    </w:rPr>
  </w:style>
  <w:style w:type="character" w:styleId="Forte">
    <w:name w:val="Strong"/>
    <w:basedOn w:val="Fontepargpadro"/>
    <w:uiPriority w:val="22"/>
    <w:qFormat/>
    <w:rsid w:val="0027271A"/>
    <w:rPr>
      <w:b/>
      <w:bCs/>
    </w:rPr>
  </w:style>
  <w:style w:type="paragraph" w:styleId="Cabealho">
    <w:name w:val="header"/>
    <w:basedOn w:val="Normal"/>
    <w:link w:val="CabealhoChar1"/>
    <w:uiPriority w:val="99"/>
    <w:semiHidden/>
    <w:unhideWhenUsed/>
    <w:rsid w:val="00774F27"/>
    <w:pPr>
      <w:tabs>
        <w:tab w:val="center" w:pos="4252"/>
        <w:tab w:val="right" w:pos="8504"/>
      </w:tabs>
    </w:pPr>
  </w:style>
  <w:style w:type="character" w:customStyle="1" w:styleId="CabealhoChar1">
    <w:name w:val="Cabeçalho Char1"/>
    <w:basedOn w:val="Fontepargpadro"/>
    <w:link w:val="Cabealho"/>
    <w:uiPriority w:val="99"/>
    <w:semiHidden/>
    <w:rsid w:val="00774F27"/>
    <w:rPr>
      <w:rFonts w:ascii="Arial" w:eastAsia="Arial" w:hAnsi="Arial" w:cs="Arial"/>
      <w:sz w:val="22"/>
      <w:lang w:val="pt-PT" w:eastAsia="pt-PT" w:bidi="pt-PT"/>
    </w:rPr>
  </w:style>
  <w:style w:type="paragraph" w:styleId="Rodap">
    <w:name w:val="footer"/>
    <w:basedOn w:val="Normal"/>
    <w:link w:val="RodapChar1"/>
    <w:uiPriority w:val="99"/>
    <w:semiHidden/>
    <w:unhideWhenUsed/>
    <w:rsid w:val="00774F27"/>
    <w:pPr>
      <w:tabs>
        <w:tab w:val="center" w:pos="4252"/>
        <w:tab w:val="right" w:pos="8504"/>
      </w:tabs>
    </w:pPr>
  </w:style>
  <w:style w:type="character" w:customStyle="1" w:styleId="RodapChar1">
    <w:name w:val="Rodapé Char1"/>
    <w:basedOn w:val="Fontepargpadro"/>
    <w:link w:val="Rodap"/>
    <w:uiPriority w:val="99"/>
    <w:semiHidden/>
    <w:rsid w:val="00774F27"/>
    <w:rPr>
      <w:rFonts w:ascii="Arial" w:eastAsia="Arial" w:hAnsi="Arial" w:cs="Arial"/>
      <w:sz w:val="22"/>
      <w:lang w:val="pt-PT" w:eastAsia="pt-PT" w:bidi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quitetura.urbanismo@ufpe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fpe.br/coord-arquitetura-e-urbanism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fpe.br/coord-arquitetura-e-urbanismo" TargetMode="External"/><Relationship Id="rId1" Type="http://schemas.openxmlformats.org/officeDocument/2006/relationships/hyperlink" Target="mailto:arquitetura.urbanismo.ufpe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1385</Words>
  <Characters>7485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 130/2004-CCAU</vt:lpstr>
    </vt:vector>
  </TitlesOfParts>
  <Company>Hewlett-Packard Company</Company>
  <LinksUpToDate>false</LinksUpToDate>
  <CharactersWithSpaces>8853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 130/2004-CCAU</dc:title>
  <dc:creator>UFPE1882</dc:creator>
  <cp:lastModifiedBy>DAU</cp:lastModifiedBy>
  <cp:revision>4</cp:revision>
  <cp:lastPrinted>2021-09-06T12:46:00Z</cp:lastPrinted>
  <dcterms:created xsi:type="dcterms:W3CDTF">2023-05-19T13:43:00Z</dcterms:created>
  <dcterms:modified xsi:type="dcterms:W3CDTF">2023-05-19T14:17:00Z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2020-02-10T00:00:00Z</vt:filetime>
  </property>
  <property fmtid="{D5CDD505-2E9C-101B-9397-08002B2CF9AE}" pid="4" name="Creator">
    <vt:lpwstr>Microsoft® Office Word 2007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2020-07-30T00:00:00Z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