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Universidade Federal de Pernambuco (UFPE), Instituição de Ensino Superior integrante do Sistema Federal de Ensino, através d</w:t>
        <w:tab/>
        <w:t xml:space="preserve">o Complexo de Atividades Físicas e de Lazer (CAEL) no uso de suas atribuições legais e regimentais, torna público a seleção para bolsista para os estudantes dos cursos de Educação Física de Graduação do </w:t>
      </w:r>
      <w:r>
        <w:rPr>
          <w:rFonts w:eastAsia="Calibri"/>
          <w:i/>
          <w:sz w:val="24"/>
          <w:szCs w:val="24"/>
        </w:rPr>
        <w:t>campus</w:t>
      </w:r>
      <w:r>
        <w:rPr>
          <w:rFonts w:eastAsia="Calibri"/>
          <w:sz w:val="24"/>
          <w:szCs w:val="24"/>
        </w:rPr>
        <w:t xml:space="preserve"> Recife da Universidade Federal de Pernambuco (UFPE). </w:t>
      </w:r>
      <w:r>
        <w:rPr>
          <w:rFonts w:eastAsia="Calibri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Das preliminares:</w:t>
      </w:r>
    </w:p>
    <w:p>
      <w:pPr>
        <w:pStyle w:val="ListParagraph"/>
        <w:spacing w:lineRule="auto" w:line="276"/>
        <w:ind w:left="241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</w:t>
      </w:r>
      <w:r>
        <w:rPr>
          <w:rFonts w:eastAsia="Calibri"/>
          <w:bCs/>
          <w:sz w:val="24"/>
          <w:szCs w:val="24"/>
          <w:lang w:eastAsia="en-US"/>
        </w:rPr>
        <w:t>A Bolsa têm como objetivo estimular os estudantes de graduação a desenvolverem capacidades técnicas, tecnologias, sobretudo aquelas relacionadas a gestão do esporte e sua comunicação via mídias digitais. Inclua-se Esporte Educacional, Comunitário, e os voltados para Pessoas com Deficiência física e/ou mental e também pessoas com Transtorno do Espectro Autista (TEA), contribuindo para a melhoria na formação acadêmica e desenvolvimento de liderança.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Das Vagas: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Será ofertada 01 (uma) vaga para bolsistas para estudantes do curso de Educação Física (Bacharelado ou Licenciatura) do </w:t>
      </w:r>
      <w:r>
        <w:rPr>
          <w:rFonts w:eastAsia="Calibri"/>
          <w:bCs/>
          <w:i/>
          <w:iCs/>
          <w:sz w:val="24"/>
          <w:szCs w:val="24"/>
          <w:lang w:eastAsia="en-US"/>
        </w:rPr>
        <w:t>campus</w:t>
      </w:r>
      <w:r>
        <w:rPr>
          <w:rFonts w:eastAsia="Calibri"/>
          <w:bCs/>
          <w:sz w:val="24"/>
          <w:szCs w:val="24"/>
          <w:lang w:eastAsia="en-US"/>
        </w:rPr>
        <w:t xml:space="preserve"> Recife</w:t>
      </w:r>
    </w:p>
    <w:p>
      <w:pPr>
        <w:pStyle w:val="ListParagraph"/>
        <w:numPr>
          <w:ilvl w:val="2"/>
          <w:numId w:val="2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Haverá</w:t>
      </w:r>
      <w:r>
        <w:rPr>
          <w:rFonts w:eastAsia="Calibri"/>
          <w:sz w:val="24"/>
          <w:szCs w:val="24"/>
          <w:lang w:eastAsia="en-US"/>
        </w:rPr>
        <w:t xml:space="preserve"> a formação de lista de </w:t>
      </w:r>
      <w:r>
        <w:rPr>
          <w:rFonts w:eastAsia="Calibri"/>
          <w:b/>
          <w:sz w:val="24"/>
          <w:szCs w:val="24"/>
          <w:lang w:eastAsia="en-US"/>
        </w:rPr>
        <w:t>cadastro de reserva</w:t>
      </w:r>
      <w:r>
        <w:rPr>
          <w:rFonts w:eastAsia="Calibri"/>
          <w:sz w:val="24"/>
          <w:szCs w:val="24"/>
          <w:lang w:eastAsia="en-US"/>
        </w:rPr>
        <w:t>, em função da expansão das atividades ofertadas pelo CAEL.</w:t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Valor financeiro: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bolsa corresponderá a</w:t>
      </w:r>
      <w:r>
        <w:rPr>
          <w:rFonts w:eastAsia="Calibri"/>
          <w:bCs/>
          <w:sz w:val="24"/>
          <w:szCs w:val="24"/>
          <w:lang w:eastAsia="en-US"/>
        </w:rPr>
        <w:t>o</w:t>
      </w:r>
      <w:r>
        <w:rPr>
          <w:rFonts w:eastAsia="Calibri"/>
          <w:bCs/>
          <w:sz w:val="24"/>
          <w:szCs w:val="24"/>
          <w:lang w:eastAsia="en-US"/>
        </w:rPr>
        <w:t xml:space="preserve"> valor de 380,00 (trezentos e oitenta  reais).</w:t>
      </w:r>
      <w:r>
        <w:rPr>
          <w:rFonts w:eastAsia="Calibri"/>
          <w:bCs/>
          <w:color w:val="C9211E"/>
          <w:sz w:val="24"/>
          <w:szCs w:val="24"/>
          <w:lang w:eastAsia="en-US"/>
        </w:rPr>
        <w:t>.</w:t>
      </w:r>
    </w:p>
    <w:p>
      <w:pPr>
        <w:pStyle w:val="ListParagraph"/>
        <w:numPr>
          <w:ilvl w:val="1"/>
          <w:numId w:val="1"/>
        </w:numPr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O CAEL considerando a oportunidade e conveniência administrativa poderá a qualquer momento suspender/cancelar a bolsa sem direito adquirido.</w:t>
      </w:r>
    </w:p>
    <w:p>
      <w:pPr>
        <w:pStyle w:val="Normal"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Da Supervisão:</w:t>
      </w:r>
    </w:p>
    <w:p>
      <w:pPr>
        <w:pStyle w:val="Normal"/>
        <w:spacing w:lineRule="auto" w:line="276"/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ab/>
        <w:tab/>
        <w:t>A gestão técnico-administrativ</w:t>
      </w:r>
      <w:r>
        <w:rPr>
          <w:rFonts w:eastAsia="Calibri"/>
          <w:bCs/>
          <w:sz w:val="24"/>
          <w:szCs w:val="24"/>
          <w:lang w:eastAsia="en-US"/>
        </w:rPr>
        <w:t>a</w:t>
      </w:r>
      <w:r>
        <w:rPr>
          <w:rFonts w:eastAsia="Calibri"/>
          <w:bCs/>
          <w:sz w:val="24"/>
          <w:szCs w:val="24"/>
          <w:lang w:eastAsia="en-US"/>
        </w:rPr>
        <w:t xml:space="preserve"> das Bolsas são de responsabilidade direta do CAEL. A Diretoria do Complexo de Atividades Físicas de Lazer coordenará os projetos e </w:t>
      </w:r>
      <w:bookmarkStart w:id="0" w:name="_GoBack"/>
      <w:bookmarkEnd w:id="0"/>
      <w:r>
        <w:rPr>
          <w:rFonts w:eastAsia="Calibri"/>
          <w:bCs/>
          <w:sz w:val="24"/>
          <w:szCs w:val="24"/>
          <w:lang w:eastAsia="en-US"/>
        </w:rPr>
        <w:t>programa (s) realizando o gerenciamento, seleção, acompanhamento e execução de todas as atividades dos bolsistas</w:t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Dos requisitos:</w:t>
      </w:r>
    </w:p>
    <w:p>
      <w:pPr>
        <w:pStyle w:val="ListParagraph"/>
        <w:spacing w:lineRule="auto" w:line="276" w:before="0" w:after="200"/>
        <w:ind w:left="928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5.1.</w:t>
      </w:r>
      <w:r>
        <w:rPr>
          <w:rFonts w:eastAsia="Calibri"/>
          <w:b/>
          <w:bCs/>
          <w:sz w:val="24"/>
          <w:szCs w:val="24"/>
          <w:lang w:eastAsia="en-US"/>
        </w:rPr>
        <w:t xml:space="preserve"> Estarão aptos em participar do processo seletivo os(as) estudantes que:</w:t>
      </w:r>
    </w:p>
    <w:p>
      <w:pPr>
        <w:pStyle w:val="Normal"/>
        <w:spacing w:lineRule="auto" w:line="276" w:before="0" w:after="200"/>
        <w:ind w:left="1474" w:hanging="3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a) Sejam alunos de Graduação de Educação Física, da UFPE </w:t>
      </w:r>
      <w:r>
        <w:rPr>
          <w:rFonts w:eastAsia="Calibri"/>
          <w:i/>
          <w:sz w:val="24"/>
          <w:szCs w:val="24"/>
          <w:lang w:eastAsia="en-US"/>
        </w:rPr>
        <w:t>campus</w:t>
      </w:r>
      <w:r>
        <w:rPr>
          <w:rFonts w:eastAsia="Calibri"/>
          <w:sz w:val="24"/>
          <w:szCs w:val="24"/>
          <w:lang w:eastAsia="en-US"/>
        </w:rPr>
        <w:t xml:space="preserve"> Recife, regulamente matriculados no período da concessão da bolsa, e que estejam inseridos no período regular do curso. 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ind w:left="1474" w:hanging="3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Disporem de 20 horas semanais para se dedicar às atividades pertinentes ao projeto, nos horários estabelecidos neste processo seletivo.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ind w:left="1474" w:hanging="3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Não ser bolsista da PROAES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ind w:left="1474" w:hanging="3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Habilidade em manipular mídias sociais, sobretudo na criação de material de divulgação das atividades esportivas, culturais e de lazer do CAEL</w:t>
      </w:r>
      <w:r>
        <w:rPr>
          <w:color w:val="C9211E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ind w:left="1474" w:hanging="340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Possuir equipamento eletrônico para as atividades acima descritas.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Da Inscrição:</w:t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As inscrições para os bolsistas nesta seleção ocorrerão conforme cronograma tratado a seguir no item 7 (sete) deste processo seletivo. </w:t>
      </w:r>
    </w:p>
    <w:p>
      <w:pPr>
        <w:pStyle w:val="ListParagraph"/>
        <w:spacing w:lineRule="auto" w:line="276"/>
        <w:ind w:left="144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Toda a documentação deverá ser entregue apenas no e-mail </w:t>
      </w:r>
      <w:r>
        <w:rPr>
          <w:rFonts w:eastAsia="Calibri"/>
          <w:b/>
          <w:bCs/>
          <w:sz w:val="24"/>
          <w:szCs w:val="24"/>
          <w:lang w:eastAsia="en-US"/>
        </w:rPr>
        <w:t>cael@ufpe.br</w:t>
      </w:r>
      <w:r>
        <w:rPr>
          <w:rFonts w:eastAsia="Calibri"/>
          <w:bCs/>
          <w:sz w:val="24"/>
          <w:szCs w:val="24"/>
          <w:lang w:eastAsia="en-US"/>
        </w:rPr>
        <w:t xml:space="preserve"> no período compreendido entre os dias 21/06/2021 a 25/06/2021, até as 12h. No título do e-mail deverá constar a expressão “Seleção bolsista CAEL 2021 – (nome completo do candidato)”.</w:t>
      </w:r>
    </w:p>
    <w:p>
      <w:pPr>
        <w:pStyle w:val="ListParagrap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Só serão validados os e-mails com título conforme orientado e documentação completa e dentro do prazo de inscrição;</w:t>
      </w:r>
    </w:p>
    <w:p>
      <w:pPr>
        <w:pStyle w:val="ListParagrap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Não será aceita a inserção de documentos depois de confirmado o recebimento;</w:t>
      </w:r>
    </w:p>
    <w:p>
      <w:pPr>
        <w:pStyle w:val="ListParagrap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Não serão aceitas as inscrições de estudantes que não atenderem ao estabelecido na alínea do item 5 (cinco).</w:t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Será de inteira responsabilidade do candidato a conclusão do envio da inscrição. Não cabendo ao CAEL responsabilidade por quaisquer erros e/ou inconsistências dos serviços de internet utilizados pelo candidato.</w:t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Os documentos necessários para a inscrição são: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Formulário próprio do CAEL/UFPE (Anexo III);</w:t>
      </w:r>
    </w:p>
    <w:p>
      <w:pPr>
        <w:pStyle w:val="Normal"/>
        <w:numPr>
          <w:ilvl w:val="0"/>
          <w:numId w:val="4"/>
        </w:numPr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Histórico Escolar.</w:t>
      </w:r>
    </w:p>
    <w:p>
      <w:pPr>
        <w:pStyle w:val="Normal"/>
        <w:numPr>
          <w:ilvl w:val="0"/>
          <w:numId w:val="4"/>
        </w:numPr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Comprovante de matrícula semestre atual (grade de horário do SIGA).</w:t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Cópia do RG e do CPF.</w:t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Uma foto recente;</w:t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Cópia do cartão bancário;</w:t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Termo de Compromisso (Anexo IV);</w:t>
      </w:r>
    </w:p>
    <w:p>
      <w:pPr>
        <w:pStyle w:val="Normal"/>
        <w:numPr>
          <w:ilvl w:val="0"/>
          <w:numId w:val="4"/>
        </w:numPr>
        <w:spacing w:lineRule="auto" w:line="276"/>
        <w:ind w:left="1134" w:hanging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Carta de Intenção;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numPr>
          <w:ilvl w:val="0"/>
          <w:numId w:val="9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Da Seleção:</w:t>
      </w:r>
    </w:p>
    <w:p>
      <w:pPr>
        <w:pStyle w:val="Normal"/>
        <w:spacing w:lineRule="auto" w:line="276"/>
        <w:ind w:left="720" w:hanging="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Os alunos que participarão do processo seletivo deverão atender aos requisitos presentes nesse processo seletivo;</w:t>
      </w:r>
    </w:p>
    <w:p>
      <w:pPr>
        <w:pStyle w:val="ListParagraph"/>
        <w:numPr>
          <w:ilvl w:val="1"/>
          <w:numId w:val="9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A Diretoria do Complexo de Atividades Físicas e de Lazer definirá a equipe para avaliar todas as etapas do concurso.</w:t>
      </w:r>
    </w:p>
    <w:p>
      <w:pPr>
        <w:pStyle w:val="Normal"/>
        <w:numPr>
          <w:ilvl w:val="0"/>
          <w:numId w:val="9"/>
        </w:numPr>
        <w:spacing w:lineRule="auto" w:line="276" w:before="0" w:after="20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Das etapas e pontuação:</w:t>
      </w:r>
    </w:p>
    <w:p>
      <w:pPr>
        <w:pStyle w:val="Normal"/>
        <w:spacing w:lineRule="auto" w:line="276"/>
        <w:ind w:left="426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tbl>
      <w:tblPr>
        <w:tblW w:w="861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1"/>
        <w:gridCol w:w="2224"/>
        <w:gridCol w:w="1865"/>
        <w:gridCol w:w="1861"/>
      </w:tblGrid>
      <w:tr>
        <w:trPr/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Etapas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Pontos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7E6E6" w:val="clea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Caráter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Observação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Análise da carta de intenção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Eliminatória e classificatória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Para todos os candidatos.</w:t>
            </w:r>
          </w:p>
        </w:tc>
      </w:tr>
      <w:tr>
        <w:trPr>
          <w:trHeight w:val="352" w:hRule="atLeast"/>
        </w:trPr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Análise do Curr</w:t>
            </w:r>
            <w:r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culo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Eliminatória e classificatória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Para todos os candidatos.</w:t>
            </w:r>
          </w:p>
        </w:tc>
      </w:tr>
    </w:tbl>
    <w:p>
      <w:pPr>
        <w:pStyle w:val="Normal"/>
        <w:spacing w:lineRule="auto" w:line="276"/>
        <w:ind w:left="426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uto" w:line="276"/>
        <w:ind w:left="426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uto" w:line="276"/>
        <w:ind w:left="426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A Carta de intenção deverá se pautar pela sustentação dos motivos </w:t>
      </w:r>
      <w:r>
        <w:rPr>
          <w:rFonts w:eastAsia="Calibri"/>
          <w:b/>
          <w:bCs/>
          <w:sz w:val="24"/>
          <w:szCs w:val="24"/>
          <w:lang w:eastAsia="en-US"/>
        </w:rPr>
        <w:t>técnicos</w:t>
      </w:r>
      <w:r>
        <w:rPr>
          <w:rFonts w:eastAsia="Calibri"/>
          <w:bCs/>
          <w:sz w:val="24"/>
          <w:szCs w:val="24"/>
          <w:lang w:eastAsia="en-US"/>
        </w:rPr>
        <w:t xml:space="preserve"> e </w:t>
      </w:r>
      <w:r>
        <w:rPr>
          <w:rFonts w:eastAsia="Calibri"/>
          <w:b/>
          <w:bCs/>
          <w:sz w:val="24"/>
          <w:szCs w:val="24"/>
          <w:lang w:eastAsia="en-US"/>
        </w:rPr>
        <w:t>pedagógicos</w:t>
      </w:r>
      <w:r>
        <w:rPr>
          <w:rFonts w:eastAsia="Calibri"/>
          <w:bCs/>
          <w:sz w:val="24"/>
          <w:szCs w:val="24"/>
          <w:lang w:eastAsia="en-US"/>
        </w:rPr>
        <w:t xml:space="preserve"> que levaram </w:t>
      </w:r>
      <w:r>
        <w:rPr>
          <w:rFonts w:eastAsia="Calibri"/>
          <w:bCs/>
          <w:sz w:val="24"/>
          <w:szCs w:val="24"/>
          <w:lang w:eastAsia="en-US"/>
        </w:rPr>
        <w:t>o candidato(a)</w:t>
      </w:r>
      <w:r>
        <w:rPr>
          <w:rFonts w:eastAsia="Calibri"/>
          <w:bCs/>
          <w:sz w:val="24"/>
          <w:szCs w:val="24"/>
          <w:lang w:eastAsia="en-US"/>
        </w:rPr>
        <w:t xml:space="preserve"> a participar dessa seleção e consequentemente de ser apto para a vaga.</w:t>
      </w:r>
    </w:p>
    <w:p>
      <w:pPr>
        <w:pStyle w:val="ListParagraph"/>
        <w:spacing w:lineRule="auto" w:line="276"/>
        <w:ind w:left="1135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Dos critérios de desempate:</w:t>
      </w:r>
    </w:p>
    <w:p>
      <w:pPr>
        <w:pStyle w:val="ListParagraph"/>
        <w:spacing w:lineRule="auto" w:line="276" w:before="0" w:after="200"/>
        <w:ind w:left="1474" w:hanging="34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9.1. Caso aconteça empate entre os candidatos os critérios de preferência serão nesta ordem:</w:t>
      </w:r>
    </w:p>
    <w:p>
      <w:pPr>
        <w:pStyle w:val="ListParagraph"/>
        <w:numPr>
          <w:ilvl w:val="0"/>
          <w:numId w:val="5"/>
        </w:numPr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Está devidamente matriculado em 2021.2</w:t>
      </w:r>
    </w:p>
    <w:p>
      <w:pPr>
        <w:pStyle w:val="ListParagraph"/>
        <w:numPr>
          <w:ilvl w:val="0"/>
          <w:numId w:val="5"/>
        </w:numPr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Ranking acadêmico.</w:t>
      </w:r>
    </w:p>
    <w:p>
      <w:pPr>
        <w:pStyle w:val="ListParagraph"/>
        <w:numPr>
          <w:ilvl w:val="0"/>
          <w:numId w:val="5"/>
        </w:numPr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Ser cotista.</w:t>
      </w:r>
    </w:p>
    <w:p>
      <w:pPr>
        <w:pStyle w:val="ListParagraph"/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ListParagraph"/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ListParagraph"/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ListParagraph"/>
        <w:ind w:left="1474" w:hanging="34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numPr>
          <w:ilvl w:val="0"/>
          <w:numId w:val="9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Cronograma processo seletivo 2021:</w:t>
      </w:r>
    </w:p>
    <w:tbl>
      <w:tblPr>
        <w:tblW w:w="950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8"/>
        <w:gridCol w:w="3765"/>
        <w:gridCol w:w="2979"/>
      </w:tblGrid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EVENTO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LOCAL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21/06/2021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Publicação do processo seletivo 2021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21/06/2021 a 25/06/2021 até às 12h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Realização das inscrições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Email do 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25/06/2021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Análise dos currículos e dos planos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Diretoria do 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Até 28/06/2021</w:t>
            </w:r>
          </w:p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Até às 12h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Resultado ETAPA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29/06/2021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Recursos ETAPA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Email do 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30/06/2021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Resultado recursos ETAPA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Site UFPE e CAEL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01/07/2021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Resultado final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Site da UFPE e CAEL 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01/07/2021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Convocação e recepção dos aprovados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40" w:after="4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Local a Definir</w:t>
            </w:r>
          </w:p>
        </w:tc>
      </w:tr>
    </w:tbl>
    <w:p>
      <w:pPr>
        <w:pStyle w:val="Normal"/>
        <w:jc w:val="both"/>
        <w:rPr>
          <w:rFonts w:eastAsia="Calibri"/>
          <w:bCs/>
          <w:sz w:val="24"/>
          <w:szCs w:val="24"/>
          <w:highlight w:val="yellow"/>
          <w:lang w:eastAsia="en-US"/>
        </w:rPr>
      </w:pPr>
      <w:r>
        <w:rPr>
          <w:rFonts w:eastAsia="Calibri"/>
          <w:bCs/>
          <w:sz w:val="24"/>
          <w:szCs w:val="24"/>
          <w:highlight w:val="yellow"/>
          <w:lang w:eastAsia="en-US"/>
        </w:rPr>
      </w:r>
    </w:p>
    <w:p>
      <w:pPr>
        <w:pStyle w:val="ListParagraph"/>
        <w:numPr>
          <w:ilvl w:val="0"/>
          <w:numId w:val="9"/>
        </w:numPr>
        <w:spacing w:lineRule="auto" w:line="276" w:before="0" w:after="2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Dos recursos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11.1. O candidato que julgar necessário entrar com o recurso deverá entregar o mesmo por escrito no e-mail cael@ufpe.br conforme o cronograma descrito no item 10 deste processo seletivo.</w:t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11.2. Os recursos serão analisados pela equipe de seleção, que deverá responder o recurso por escrito. O resultado do mesmo será publicado no site do CAEL/UFPE como deferido ou indeferido.</w:t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11.3. Não serão aceitos recursos fora dos prazos estabelecidos no item 10 deste processo seletivo e nem os sem fundamentações.</w:t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Critérios de permanência no Programa:</w:t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Desempenho técnico satisfatório, habilidade para trabalho em equipe, participação de capacitação/cursos relacionados as atividades fins do CAEL, disponibilidade para participação de reuniões pedagógicas, planejamento e administração nas atividades realizadas pelo CAEL.</w:t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Participar de estudos e pesquisas relacionadas as ações desenvolvidas no âmbito das ações do CAEL.</w:t>
      </w:r>
    </w:p>
    <w:p>
      <w:pPr>
        <w:pStyle w:val="ListParagraph"/>
        <w:numPr>
          <w:ilvl w:val="1"/>
          <w:numId w:val="9"/>
        </w:numPr>
        <w:spacing w:lineRule="auto" w:line="27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Ter a carga horária livre para execução das atividades dos PROGRAMAS durante a validade deste processo seletivo.</w:t>
      </w:r>
    </w:p>
    <w:p>
      <w:pPr>
        <w:pStyle w:val="ListParagraph"/>
        <w:numPr>
          <w:ilvl w:val="0"/>
          <w:numId w:val="0"/>
        </w:numPr>
        <w:spacing w:lineRule="auto" w:line="276"/>
        <w:ind w:left="2344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/>
      </w:r>
    </w:p>
    <w:p>
      <w:pPr>
        <w:pStyle w:val="ListParagraph"/>
        <w:spacing w:lineRule="auto" w:line="276"/>
        <w:ind w:left="720" w:hanging="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numPr>
          <w:ilvl w:val="0"/>
          <w:numId w:val="9"/>
        </w:numPr>
        <w:spacing w:lineRule="auto" w:line="276" w:before="0" w:after="200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Considerações Gerais:</w:t>
      </w:r>
    </w:p>
    <w:p>
      <w:pPr>
        <w:pStyle w:val="Normal"/>
        <w:spacing w:lineRule="auto" w:line="276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As informações prestadas nos formulários são de exclusiva responsabilidade do declarante;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A inscrição para este processo seletivo implica a aceitação por parte do (a) estudante de todos os itens constantes deste processo seletivo;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A inscrição poderá ser invalidada a qualquer tempo mediante verificação de inexatidão ou falsidade nas informações prestadas.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Se o aluno não cumprir o estipulado no item 13 deste processo seletivo poderá ser afastado e substituído.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A qualquer momento poderá ser requisitadas informações pertinentes para verificação acadêmica dos bolsistas sendo a negativa injustificada motivo para suspensão das bolsas.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Considerando o mérito administrativo os bolsistas poderão a qualquer momento ser deslocados para atividades outras das pretendidas inicialmente pelos mesmos no ato da inscrição ou até para atividades esportivas não previstas neste processo seletivo.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Os casos omissos neste processo seletivo serão analisados pelo </w:t>
      </w:r>
      <w:r>
        <w:rPr>
          <w:rFonts w:eastAsia="Calibri"/>
          <w:b/>
          <w:bCs/>
          <w:sz w:val="24"/>
          <w:szCs w:val="24"/>
          <w:lang w:eastAsia="en-US"/>
        </w:rPr>
        <w:t>CAEL.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O presente processo seletivo terá validade de xx meses, a partir da data de publicação do mesmo;</w:t>
      </w:r>
    </w:p>
    <w:p>
      <w:pPr>
        <w:pStyle w:val="ListParagraph"/>
        <w:spacing w:lineRule="auto" w:line="276" w:before="0" w:after="200"/>
        <w:ind w:left="1571" w:hanging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</w:r>
    </w:p>
    <w:p>
      <w:pPr>
        <w:pStyle w:val="Normal"/>
        <w:spacing w:lineRule="auto" w:line="27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Recife, </w:t>
      </w:r>
      <w:r>
        <w:rPr>
          <w:rFonts w:eastAsia="Calibri"/>
          <w:sz w:val="24"/>
          <w:szCs w:val="24"/>
          <w:lang w:eastAsia="en-US"/>
        </w:rPr>
        <w:t>21</w:t>
      </w:r>
      <w:r>
        <w:rPr>
          <w:rFonts w:eastAsia="Calibri"/>
          <w:sz w:val="24"/>
          <w:szCs w:val="24"/>
          <w:lang w:eastAsia="en-US"/>
        </w:rPr>
        <w:t xml:space="preserve"> de junho de 2021.</w:t>
      </w:r>
    </w:p>
    <w:p>
      <w:pPr>
        <w:pStyle w:val="Normal"/>
        <w:spacing w:lineRule="auto" w:line="27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  <w:highlight w:val="yellow"/>
          <w:lang w:eastAsia="en-US"/>
        </w:rPr>
      </w:r>
    </w:p>
    <w:p>
      <w:pPr>
        <w:pStyle w:val="Normal"/>
        <w:spacing w:lineRule="auto" w:line="27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1012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Profº Vilde Gomes de Menezes                                 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eastAsia="Calibri"/>
                <w:color w:val="C9211E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Diretor do Complexo de Atividades Esportivas e de Lazer </w:t>
            </w:r>
            <w:r>
              <w:rPr>
                <w:rFonts w:eastAsia="Calibri"/>
                <w:color w:val="C9211E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</w:t>
            </w:r>
          </w:p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>
          <w:trHeight w:val="1012" w:hRule="atLeast"/>
        </w:trPr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ANEXO I</w:t>
      </w:r>
    </w:p>
    <w:p>
      <w:pPr>
        <w:pStyle w:val="Normal"/>
        <w:spacing w:lineRule="auto" w:line="27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ind w:left="2357" w:right="-20" w:hanging="0"/>
        <w:rPr>
          <w:b/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b/>
          <w:bCs/>
          <w:color w:val="000000"/>
          <w:sz w:val="24"/>
          <w:szCs w:val="24"/>
          <w:u w:val="single"/>
        </w:rPr>
        <w:t xml:space="preserve">ORMULÁRIO DE </w:t>
      </w:r>
      <w:r>
        <w:rPr>
          <w:b/>
          <w:bCs/>
          <w:color w:val="000000"/>
          <w:spacing w:val="1"/>
          <w:sz w:val="24"/>
          <w:szCs w:val="24"/>
          <w:u w:val="single"/>
        </w:rPr>
        <w:t>INSCRIÇÃO</w:t>
      </w:r>
      <w:r>
        <w:rPr>
          <w:b/>
          <w:bCs/>
          <w:color w:val="000000"/>
          <w:sz w:val="24"/>
          <w:szCs w:val="24"/>
          <w:u w:val="single"/>
        </w:rPr>
        <w:t xml:space="preserve"> 20</w:t>
      </w:r>
      <w:r>
        <w:rPr>
          <w:b/>
          <w:bCs/>
          <w:color w:val="000000"/>
          <w:spacing w:val="1"/>
          <w:sz w:val="24"/>
          <w:szCs w:val="24"/>
          <w:u w:val="single"/>
        </w:rPr>
        <w:t>21</w:t>
      </w:r>
    </w:p>
    <w:p>
      <w:pPr>
        <w:pStyle w:val="Normal"/>
        <w:spacing w:lineRule="exact" w:line="240" w:before="0" w:after="1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O1-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dos Pessoais e acadêmi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os:</w:t>
      </w:r>
    </w:p>
    <w:p>
      <w:pPr>
        <w:pStyle w:val="Normal"/>
        <w:spacing w:lineRule="exact" w:line="240" w:before="0" w:after="1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02" w:type="dxa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938"/>
        <w:gridCol w:w="3160"/>
        <w:gridCol w:w="3404"/>
      </w:tblGrid>
      <w:tr>
        <w:trPr>
          <w:trHeight w:val="326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>
        <w:trPr>
          <w:trHeight w:val="326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ro: (</w:t>
            </w:r>
            <w:r>
              <w:rPr>
                <w:spacing w:val="1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mas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ulino</w:t>
              <w:tab/>
              <w:t>(</w:t>
            </w:r>
            <w:r>
              <w:rPr>
                <w:spacing w:val="1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Feminino                    (   ) Outro_______________________</w:t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2927" w:leader="none"/>
              </w:tabs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28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6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reço 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ompleto:</w:t>
            </w:r>
          </w:p>
        </w:tc>
      </w:tr>
      <w:tr>
        <w:trPr>
          <w:trHeight w:val="380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5260" w:leader="none"/>
              </w:tabs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le</w:t>
            </w:r>
            <w:r>
              <w:rPr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on</w:t>
            </w:r>
            <w:r>
              <w:rPr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s: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Fi</w:t>
            </w:r>
            <w:r>
              <w:rPr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>o e Celular:</w:t>
            </w:r>
          </w:p>
        </w:tc>
      </w:tr>
      <w:tr>
        <w:trPr>
          <w:trHeight w:val="326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5260" w:leader="none"/>
              </w:tabs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-mail:</w:t>
            </w:r>
          </w:p>
        </w:tc>
      </w:tr>
      <w:tr>
        <w:trPr>
          <w:trHeight w:val="328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B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 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núm</w:t>
            </w:r>
            <w:r>
              <w:rPr>
                <w:color w:val="000000"/>
                <w:spacing w:val="1"/>
                <w:sz w:val="24"/>
                <w:szCs w:val="24"/>
              </w:rPr>
              <w:t>er</w:t>
            </w:r>
            <w:r>
              <w:rPr>
                <w:color w:val="000000"/>
                <w:sz w:val="24"/>
                <w:szCs w:val="24"/>
              </w:rPr>
              <w:t>o:</w:t>
            </w:r>
          </w:p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28" w:hRule="exact"/>
          <w:cantSplit w:val="true"/>
        </w:trPr>
        <w:tc>
          <w:tcPr>
            <w:tcW w:w="9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 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orrente e dígito:</w:t>
            </w:r>
          </w:p>
        </w:tc>
      </w:tr>
      <w:tr>
        <w:trPr>
          <w:trHeight w:val="326" w:hRule="exact"/>
          <w:cantSplit w:val="true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ta n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RG: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5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F:</w:t>
            </w:r>
          </w:p>
        </w:tc>
      </w:tr>
      <w:tr>
        <w:trPr>
          <w:trHeight w:val="328" w:hRule="exact"/>
          <w:cantSplit w:val="true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 Recife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8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Curso: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14" w:after="0"/>
              <w:ind w:left="105" w:right="-2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Período:</w:t>
            </w:r>
          </w:p>
        </w:tc>
      </w:tr>
    </w:tbl>
    <w:p>
      <w:pPr>
        <w:pStyle w:val="Normal"/>
        <w:spacing w:before="4" w:after="0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ar: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oto, cópia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r>
        <w:rPr>
          <w:color w:val="000000"/>
          <w:spacing w:val="1"/>
          <w:sz w:val="24"/>
          <w:szCs w:val="24"/>
        </w:rPr>
        <w:t>ca</w:t>
      </w:r>
      <w:r>
        <w:rPr>
          <w:color w:val="000000"/>
          <w:sz w:val="24"/>
          <w:szCs w:val="24"/>
        </w:rPr>
        <w:t>rtão do 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 e compro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z w:val="24"/>
          <w:szCs w:val="24"/>
        </w:rPr>
        <w:t>ante de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ícu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</w:p>
    <w:p>
      <w:pPr>
        <w:pStyle w:val="Normal"/>
        <w:spacing w:lineRule="exact" w:line="240" w:before="0" w:after="1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2- Já foi bolsista da UFPE?: (   ) SIM    (    )NÃO                quai(s) bolsa(s): 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Atualmente é bolsista da UFPE? (   ) SIM    (   ) NÃO   quai(s) bolsa(s):______________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______________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 Possui disponibilidade para atuar eventualmente em dias</w:t>
      </w:r>
      <w:r>
        <w:rPr>
          <w:color w:val="000000"/>
          <w:sz w:val="24"/>
          <w:szCs w:val="24"/>
        </w:rPr>
        <w:t xml:space="preserve"> e horários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NÃO</w:t>
      </w:r>
      <w:r>
        <w:rPr>
          <w:color w:val="000000"/>
          <w:sz w:val="24"/>
          <w:szCs w:val="24"/>
        </w:rPr>
        <w:t xml:space="preserve"> úteis (feriados, finais de semana, etc..)?  (    )SIM    (    )NÃO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– Qual a </w:t>
      </w:r>
      <w:r>
        <w:rPr>
          <w:b/>
          <w:bCs/>
          <w:color w:val="000000"/>
          <w:sz w:val="24"/>
          <w:szCs w:val="24"/>
        </w:rPr>
        <w:t>indisponibilidade</w:t>
      </w:r>
      <w:r>
        <w:rPr>
          <w:color w:val="000000"/>
          <w:sz w:val="24"/>
          <w:szCs w:val="24"/>
        </w:rPr>
        <w:t>, se existente, para execução das atividades durante dias úteis?</w:t>
      </w:r>
    </w:p>
    <w:p>
      <w:pPr>
        <w:pStyle w:val="Normal"/>
        <w:ind w:left="108" w:right="-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___________________________________________________________________(dias e horários).</w:t>
      </w:r>
    </w:p>
    <w:p>
      <w:pPr>
        <w:pStyle w:val="Normal"/>
        <w:spacing w:lineRule="exact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433" w:right="-20" w:hanging="0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2021.</w:t>
      </w:r>
    </w:p>
    <w:p>
      <w:pPr>
        <w:pStyle w:val="Normal"/>
        <w:spacing w:lineRule="exact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4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4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71"/>
        <w:ind w:left="1883" w:right="1998"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 xml:space="preserve"> A</w:t>
      </w:r>
      <w:r>
        <w:rPr>
          <w:b/>
          <w:bCs/>
          <w:color w:val="000000"/>
          <w:sz w:val="24"/>
          <w:szCs w:val="24"/>
        </w:rPr>
        <w:t>ssi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atura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Sol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citante</w:t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ANEXO II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DECLARAÇÃO DE CONCORDÂNCIA E CIÊNCIA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 w:before="0" w:after="120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 w:before="0" w:after="600"/>
        <w:ind w:firstLine="708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Declaro conhecer e concordar com as condições do processo seletivo e do MANUAL DO BOLSISTA DO CAEL para os programas do CAEL/UFPE e que respondo pela veracidade de todas as informações contidas neste formulário por mim preenchido, e pela documentação anexada.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right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___________, ______ de ___________________ de 2021.</w:t>
      </w:r>
    </w:p>
    <w:p>
      <w:pPr>
        <w:pStyle w:val="Normal"/>
        <w:spacing w:lineRule="auto" w:line="276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_______________________________________________________________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Nome legível e assinatura do Solicitante</w:t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135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/>
      </w:rPr>
    </w:pPr>
    <w:r>
      <w:rPr>
        <w:rFonts w:cs="Calibri" w:ascii="Calibri" w:hAnsi="Calibri"/>
      </w:rPr>
      <w:t xml:space="preserve">Av. Prof. Moraes Rego, 1235 – Cidade Universitária – Recife - Pernambuco – CEP: 50670.901 </w:t>
    </w:r>
  </w:p>
  <w:p>
    <w:pPr>
      <w:pStyle w:val="Normal"/>
      <w:jc w:val="center"/>
      <w:rPr>
        <w:rFonts w:ascii="Calibri" w:hAnsi="Calibri" w:cs="Calibri"/>
        <w:lang w:val="en-US"/>
      </w:rPr>
    </w:pPr>
    <w:r>
      <w:rPr>
        <w:rFonts w:cs="Calibri" w:ascii="Calibri" w:hAnsi="Calibri"/>
        <w:lang w:val="en-US"/>
      </w:rPr>
      <w:t>Tel. 55 81 2126.8001/8002 – Fax. 55 81 2126.8462</w:t>
    </w:r>
  </w:p>
  <w:p>
    <w:pPr>
      <w:pStyle w:val="Normal"/>
      <w:jc w:val="center"/>
      <w:rPr>
        <w:rFonts w:ascii="Calibri" w:hAnsi="Calibri" w:cs="Calibri"/>
        <w:b/>
        <w:b/>
        <w:color w:val="000000"/>
        <w:lang w:val="en-US"/>
      </w:rPr>
    </w:pPr>
    <w:r>
      <w:rPr>
        <w:rStyle w:val="LinkdaInternet"/>
        <w:rFonts w:cs="Calibri" w:ascii="Calibri" w:hAnsi="Calibri"/>
        <w:lang w:val="en-US"/>
      </w:rPr>
      <w:t>cael</w:t>
    </w:r>
    <w:hyperlink r:id="rId1">
      <w:r>
        <w:rPr>
          <w:rStyle w:val="LinkdaInternet"/>
          <w:rFonts w:cs="Calibri" w:ascii="Calibri" w:hAnsi="Calibri"/>
          <w:lang w:val="en-US"/>
        </w:rPr>
        <w:t>@ufpe.br</w:t>
      </w:r>
    </w:hyperlink>
  </w:p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6626860</wp:posOffset>
              </wp:positionH>
              <wp:positionV relativeFrom="paragraph">
                <wp:posOffset>634365</wp:posOffset>
              </wp:positionV>
              <wp:extent cx="508635" cy="5080"/>
              <wp:effectExtent l="0" t="0" r="0" b="0"/>
              <wp:wrapSquare wrapText="largest"/>
              <wp:docPr id="2" name="Figur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ura2" descr=""/>
                      <pic:cNvPicPr/>
                    </pic:nvPicPr>
                    <pic:blipFill>
                      <a:blip r:embed="rId2"/>
                      <a:srcRect l="34910" t="32495" r="42665" b="32177"/>
                      <a:stretch/>
                    </pic:blipFill>
                    <pic:spPr>
                      <a:xfrm flipH="1" rot="10800000">
                        <a:off x="0" y="0"/>
                        <a:ext cx="507960" cy="4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igura2" stroked="f" style="position:absolute;margin-left:521.8pt;margin-top:49.95pt;width:39.95pt;height:0.3pt;rotation:180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66420" cy="782320"/>
          <wp:effectExtent l="0" t="0" r="0" b="0"/>
          <wp:docPr id="1" name="Imagem 1" descr="Assinatura-UFPE-70anos-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ssinatura-UFPE-70anos-Mo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72" t="-13825" r="76890" b="-8923"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276"/>
      <w:jc w:val="center"/>
      <w:rPr/>
    </w:pPr>
    <w:r>
      <w:rPr>
        <w:rFonts w:ascii="Trebuchet MS" w:hAnsi="Trebuchet MS"/>
        <w:b/>
        <w:sz w:val="22"/>
        <w:szCs w:val="22"/>
      </w:rPr>
      <w:t>UNIVERSIDADE FEDERAL DE PERNAMBUCO</w:t>
    </w:r>
  </w:p>
  <w:p>
    <w:pPr>
      <w:pStyle w:val="Cabealho"/>
      <w:spacing w:lineRule="auto" w:line="276"/>
      <w:jc w:val="center"/>
      <w:rPr>
        <w:rFonts w:ascii="Trebuchet MS" w:hAnsi="Trebuchet MS"/>
        <w:b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COMPLEXO DE ATIVIDADES FÍSICAS E DE LAZER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1833" w:hanging="720"/>
      </w:pPr>
    </w:lvl>
    <w:lvl w:ilvl="4">
      <w:start w:val="1"/>
      <w:numFmt w:val="decimal"/>
      <w:lvlText w:val="%1.%2.%3.%4.%5."/>
      <w:lvlJc w:val="left"/>
      <w:pPr>
        <w:ind w:left="2324" w:hanging="1080"/>
      </w:pPr>
    </w:lvl>
    <w:lvl w:ilvl="5">
      <w:start w:val="1"/>
      <w:numFmt w:val="decimal"/>
      <w:lvlText w:val="%1.%2.%3.%4.%5.%6."/>
      <w:lvlJc w:val="left"/>
      <w:pPr>
        <w:ind w:left="2455" w:hanging="1080"/>
      </w:pPr>
    </w:lvl>
    <w:lvl w:ilvl="6">
      <w:start w:val="1"/>
      <w:numFmt w:val="decimal"/>
      <w:lvlText w:val="%1.%2.%3.%4.%5.%6.%7."/>
      <w:lvlJc w:val="left"/>
      <w:pPr>
        <w:ind w:left="2946" w:hanging="1440"/>
      </w:pPr>
    </w:lvl>
    <w:lvl w:ilvl="7">
      <w:start w:val="1"/>
      <w:numFmt w:val="decimal"/>
      <w:lvlText w:val="%1.%2.%3.%4.%5.%6.%7.%8."/>
      <w:lvlJc w:val="left"/>
      <w:pPr>
        <w:ind w:left="3077" w:hanging="1440"/>
      </w:pPr>
    </w:lvl>
    <w:lvl w:ilvl="8">
      <w:start w:val="1"/>
      <w:numFmt w:val="decimal"/>
      <w:lvlText w:val="%1.%2.%3.%4.%5.%6.%7.%8.%9."/>
      <w:lvlJc w:val="left"/>
      <w:pPr>
        <w:ind w:left="3568" w:hanging="1800"/>
      </w:pPr>
    </w:lvl>
  </w:abstractNum>
  <w:abstractNum w:abstractNumId="2">
    <w:lvl w:ilvl="0">
      <w:start w:val="2"/>
      <w:numFmt w:val="decimal"/>
      <w:lvlText w:val="%1"/>
      <w:lvlJc w:val="left"/>
      <w:pPr>
        <w:ind w:left="480" w:hanging="480"/>
      </w:pPr>
      <w:rPr>
        <w:b w:val="false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b w:val="false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b w:val="false"/>
      </w:rPr>
    </w:lvl>
  </w:abstractNum>
  <w:abstractNum w:abstractNumId="3">
    <w:lvl w:ilvl="0">
      <w:start w:val="2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-6120"/>
        </w:tabs>
        <w:ind w:left="194" w:hanging="360"/>
      </w:pPr>
    </w:lvl>
    <w:lvl w:ilvl="1">
      <w:start w:val="1"/>
      <w:numFmt w:val="lowerLetter"/>
      <w:lvlText w:val="%2."/>
      <w:lvlJc w:val="left"/>
      <w:pPr>
        <w:tabs>
          <w:tab w:val="num" w:pos="-6120"/>
        </w:tabs>
        <w:ind w:left="-4320" w:hanging="360"/>
      </w:pPr>
    </w:lvl>
    <w:lvl w:ilvl="2">
      <w:start w:val="1"/>
      <w:numFmt w:val="lowerRoman"/>
      <w:lvlText w:val="%1.%2.%3."/>
      <w:lvlJc w:val="right"/>
      <w:pPr>
        <w:tabs>
          <w:tab w:val="num" w:pos="-6120"/>
        </w:tabs>
        <w:ind w:left="-3600" w:hanging="180"/>
      </w:pPr>
    </w:lvl>
    <w:lvl w:ilvl="3">
      <w:start w:val="1"/>
      <w:numFmt w:val="decimal"/>
      <w:lvlText w:val="%4."/>
      <w:lvlJc w:val="left"/>
      <w:pPr>
        <w:tabs>
          <w:tab w:val="num" w:pos="-6120"/>
        </w:tabs>
        <w:ind w:left="-2880" w:hanging="360"/>
      </w:pPr>
    </w:lvl>
    <w:lvl w:ilvl="4">
      <w:start w:val="1"/>
      <w:numFmt w:val="lowerLetter"/>
      <w:lvlText w:val="%5."/>
      <w:lvlJc w:val="left"/>
      <w:pPr>
        <w:tabs>
          <w:tab w:val="num" w:pos="-6120"/>
        </w:tabs>
        <w:ind w:left="-2160" w:hanging="360"/>
      </w:pPr>
    </w:lvl>
    <w:lvl w:ilvl="5">
      <w:start w:val="1"/>
      <w:numFmt w:val="lowerRoman"/>
      <w:lvlText w:val="%6."/>
      <w:lvlJc w:val="right"/>
      <w:pPr>
        <w:tabs>
          <w:tab w:val="num" w:pos="-6120"/>
        </w:tabs>
        <w:ind w:left="-1440" w:hanging="180"/>
      </w:pPr>
    </w:lvl>
    <w:lvl w:ilvl="6">
      <w:start w:val="1"/>
      <w:numFmt w:val="decimal"/>
      <w:lvlText w:val="%7."/>
      <w:lvlJc w:val="left"/>
      <w:pPr>
        <w:tabs>
          <w:tab w:val="num" w:pos="-6120"/>
        </w:tabs>
        <w:ind w:left="-720" w:hanging="360"/>
      </w:pPr>
    </w:lvl>
    <w:lvl w:ilvl="7">
      <w:start w:val="1"/>
      <w:numFmt w:val="lowerLetter"/>
      <w:lvlText w:val="%8."/>
      <w:lvlJc w:val="left"/>
      <w:pPr>
        <w:tabs>
          <w:tab w:val="num" w:pos="-6120"/>
        </w:tabs>
        <w:ind w:left="0" w:hanging="360"/>
      </w:pPr>
    </w:lvl>
    <w:lvl w:ilvl="8">
      <w:start w:val="1"/>
      <w:numFmt w:val="lowerRoman"/>
      <w:lvlText w:val="%9."/>
      <w:lvlJc w:val="right"/>
      <w:pPr>
        <w:tabs>
          <w:tab w:val="num" w:pos="-6120"/>
        </w:tabs>
        <w:ind w:left="7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571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b w:val="false"/>
        <w:bCs w:val="false"/>
      </w:rPr>
    </w:lvl>
    <w:lvl w:ilvl="2">
      <w:start w:val="1"/>
      <w:numFmt w:val="decimal"/>
      <w:lvlText w:val="%1.%2.%3."/>
      <w:lvlJc w:val="left"/>
      <w:pPr>
        <w:ind w:left="1702" w:hanging="720"/>
      </w:pPr>
    </w:lvl>
    <w:lvl w:ilvl="3">
      <w:start w:val="1"/>
      <w:numFmt w:val="decimal"/>
      <w:lvlText w:val="%1.%2.%3.%4."/>
      <w:lvlJc w:val="left"/>
      <w:pPr>
        <w:ind w:left="1833" w:hanging="720"/>
      </w:pPr>
    </w:lvl>
    <w:lvl w:ilvl="4">
      <w:start w:val="1"/>
      <w:numFmt w:val="decimal"/>
      <w:lvlText w:val="%1.%2.%3.%4.%5."/>
      <w:lvlJc w:val="left"/>
      <w:pPr>
        <w:ind w:left="2324" w:hanging="1080"/>
      </w:pPr>
    </w:lvl>
    <w:lvl w:ilvl="5">
      <w:start w:val="1"/>
      <w:numFmt w:val="decimal"/>
      <w:lvlText w:val="%1.%2.%3.%4.%5.%6."/>
      <w:lvlJc w:val="left"/>
      <w:pPr>
        <w:ind w:left="2455" w:hanging="1080"/>
      </w:pPr>
    </w:lvl>
    <w:lvl w:ilvl="6">
      <w:start w:val="1"/>
      <w:numFmt w:val="decimal"/>
      <w:lvlText w:val="%1.%2.%3.%4.%5.%6.%7."/>
      <w:lvlJc w:val="left"/>
      <w:pPr>
        <w:ind w:left="2946" w:hanging="1440"/>
      </w:pPr>
    </w:lvl>
    <w:lvl w:ilvl="7">
      <w:start w:val="1"/>
      <w:numFmt w:val="decimal"/>
      <w:lvlText w:val="%1.%2.%3.%4.%5.%6.%7.%8."/>
      <w:lvlJc w:val="left"/>
      <w:pPr>
        <w:ind w:left="3077" w:hanging="1440"/>
      </w:pPr>
    </w:lvl>
    <w:lvl w:ilvl="8">
      <w:start w:val="1"/>
      <w:numFmt w:val="decimal"/>
      <w:lvlText w:val="%1.%2.%3.%4.%5.%6.%7.%8.%9."/>
      <w:lvlJc w:val="left"/>
      <w:pPr>
        <w:ind w:left="3568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spacing w:before="0" w:after="40"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</w:rPr>
  </w:style>
  <w:style w:type="paragraph" w:styleId="Ttulo2">
    <w:name w:val="Heading 2"/>
    <w:basedOn w:val="Normal"/>
    <w:next w:val="Normal"/>
    <w:uiPriority w:val="9"/>
    <w:unhideWhenUsed/>
    <w:qFormat/>
    <w:pPr>
      <w:outlineLvl w:val="1"/>
    </w:pPr>
    <w:rPr>
      <w:rFonts w:ascii="Cambria" w:hAnsi="Cambria" w:eastAsia="宋体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Smbolosdenumerao">
    <w:name w:val="Símbolos de numeração"/>
    <w:qFormat/>
    <w:rPr>
      <w:b w:val="false"/>
      <w:bCs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2"/>
    <w:qFormat/>
    <w:pPr/>
    <w:rPr>
      <w:rFonts w:ascii="Cambria" w:hAnsi="Cambria" w:eastAsia="宋体" w:cs="" w:asciiTheme="majorHAnsi" w:cstheme="majorBidi" w:eastAsiaTheme="majorEastAsia" w:hAnsiTheme="majorHAnsi"/>
      <w:b/>
      <w:bCs/>
      <w:color w:val="000000" w:themeColor="text1"/>
      <w:kern w:val="2"/>
      <w:sz w:val="60"/>
      <w:szCs w:val="6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qFormat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ate">
    <w:name w:val="Date"/>
    <w:basedOn w:val="Normal"/>
    <w:next w:val="Normal"/>
    <w:uiPriority w:val="3"/>
    <w:unhideWhenUsed/>
    <w:qFormat/>
    <w:pPr>
      <w:spacing w:before="0" w:after="0"/>
      <w:contextualSpacing/>
      <w:jc w:val="right"/>
    </w:pPr>
    <w:rPr>
      <w:rFonts w:ascii="Cambria" w:hAnsi="Cambria" w:eastAsia="宋体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qFormat/>
    <w:pPr/>
    <w:rPr/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404040" w:themeColor="text1" w:themeTint="bf"/>
      <w:kern w:val="0"/>
      <w:sz w:val="18"/>
      <w:szCs w:val="18"/>
      <w:lang w:val="en-US" w:eastAsia="ja-JP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>
    <w:name w:val="Numeração 12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nodeAula">
    <w:name w:val="Plano de Aula"/>
    <w:basedOn w:val="Tabelanormal"/>
    <w:uiPriority w:val="99"/>
    <w:qFormat/>
    <w:tblPr>
      <w:tblCellMar>
        <w:left w:w="0" w:type="dxa"/>
        <w:right w:w="0" w:type="dxa"/>
      </w:tblCellMar>
    </w:tblPr>
    <w:tblStylePr w:type="firstRow">
      <w:pPr>
        <w:wordWrap/>
        <w:spacing w:before="40" w:beforeLines="0" w:after="40" w:afterLines="0" w:line="240" w:lineRule="auto"/>
      </w:pPr>
      <w:tblPr/>
      <w:tcPr>
        <w:tcBorders>
          <w:top w:val="nil"/>
          <w:left w:val="nil"/>
          <w:bottom w:val="single" w:color="000000" w:themeColor="text1" w:sz="8" w:space="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aes@ufpe.br" TargetMode="External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B375E57-C268-4266-8F94-BBB867BB9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8</Pages>
  <Words>1320</Words>
  <Characters>7658</Characters>
  <CharactersWithSpaces>9505</CharactersWithSpaces>
  <Paragraphs>146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2021-06-20T15:57:00Z</dcterms:created>
  <dc:creator>Diretoria</dc:creator>
  <dc:description/>
  <dc:language>pt-BR</dc:language>
  <cp:lastModifiedBy/>
  <cp:lastPrinted>2019-04-30T17:36:00Z</cp:lastPrinted>
  <dcterms:modified xsi:type="dcterms:W3CDTF">2021-06-21T10:32:03Z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1046-11.2.0.9169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