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68" w:right="0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Eleição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para representação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Estudantil de Alunos dos Cursos de Graduação do CAV,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junto ao Conselho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Universitário (CONSUNI),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de acordo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co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inciso IX do artigo 10 do Estatuto da UFPE.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highlight w:val="red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Formulário de Inscrição do(a) Candidato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(a) para Representante dos Estudantes do CAV no CONSUNI.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highlight w:val="yellow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Ind w:w="108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990"/>
        <w:gridCol w:w="105"/>
        <w:gridCol w:w="165"/>
        <w:gridCol w:w="1200"/>
        <w:gridCol w:w="1815"/>
        <w:gridCol w:w="1380"/>
        <w:gridCol w:w="1140"/>
        <w:gridCol w:w="2550"/>
        <w:tblGridChange w:id="0">
          <w:tblGrid>
            <w:gridCol w:w="990"/>
            <w:gridCol w:w="105"/>
            <w:gridCol w:w="165"/>
            <w:gridCol w:w="1200"/>
            <w:gridCol w:w="1815"/>
            <w:gridCol w:w="1380"/>
            <w:gridCol w:w="1140"/>
            <w:gridCol w:w="2550"/>
          </w:tblGrid>
        </w:tblGridChange>
      </w:tblGrid>
      <w:tr>
        <w:trPr>
          <w:trHeight w:val="400" w:hRule="atLeast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Lines w:val="1"/>
              <w:spacing w:after="60" w:before="6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Lines w:val="1"/>
              <w:spacing w:after="60" w:before="6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Nome: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2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CPF: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Lines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 de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ascimento: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Lines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2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Curso: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Lines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2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E-mail: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Lines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2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Fone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Lines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120" w:before="120" w:line="36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Vitória de Santo Antão,      de           de 2021.</w:t>
      </w:r>
    </w:p>
    <w:p w:rsidR="00000000" w:rsidDel="00000000" w:rsidP="00000000" w:rsidRDefault="00000000" w:rsidRPr="00000000" w14:paraId="00000033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Declaro que as informações acima são verdadeiras e que estão em conformidade com 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Art. 6º e 7º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 da Instrução Normativa do CAV - 01/2021.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Assinatura do(a) Candidato(a)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846.2598425196836" w:firstLine="0"/>
        <w:jc w:val="lef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846.259842519683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Observações: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846.259842519683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1)Deve ser registrado o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-mail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institucional, Id-UFPE com terminação @ufpe.br;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846.259842519683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2) Após assinatura, o(a) candidato(a) deve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encaminhar o formulário para 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e-mail: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eleicoes.cav@ufpe.br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0" w:orient="portrait"/>
      <w:pgMar w:bottom="126.37795275590747" w:top="566.9291338582677" w:left="1701" w:right="1134" w:header="765" w:footer="765"/>
      <w:pgNumType w:start="11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center" w:pos="1615"/>
        <w:tab w:val="right" w:pos="1845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476250" cy="733045"/>
          <wp:effectExtent b="0" l="0" r="0" t="0"/>
          <wp:docPr id="107374182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76250" cy="73304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SERVIÇO PÚBLICO FEDERAL</w:t>
    </w:r>
  </w:p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UNIVERSIDADE FEDERAL DE PERNAMBUCO</w:t>
    </w:r>
  </w:p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</w:rPr>
    </w:pPr>
    <w:r w:rsidDel="00000000" w:rsidR="00000000" w:rsidRPr="00000000">
      <w:rPr>
        <w:rFonts w:ascii="Arial" w:cs="Arial" w:eastAsia="Arial" w:hAnsi="Arial"/>
        <w:b w:val="1"/>
        <w:rtl w:val="0"/>
      </w:rPr>
      <w:t xml:space="preserve">CENTRO ACADÊMICO DA VITÓRIA</w:t>
    </w:r>
  </w:p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Comissão Eleitoral</w:t>
    </w:r>
  </w:p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next w:val="Normal"/>
    <w:pPr/>
    <w:rPr>
      <w:sz w:val="24"/>
      <w:szCs w:val="24"/>
      <w:lang w:bidi="ar-SA" w:eastAsia="en-US" w:val="en-US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Cabeçalho">
    <w:name w:val="Cabeçalho"/>
    <w:next w:val="Cabeçalho"/>
    <w:pPr>
      <w:keepNext w:val="0"/>
      <w:keepLines w:val="0"/>
      <w:pageBreakBefore w:val="0"/>
      <w:widowControl w:val="1"/>
      <w:shd w:color="auto" w:fill="auto" w:val="clear"/>
      <w:tabs>
        <w:tab w:val="center" w:pos="4419"/>
        <w:tab w:val="right" w:pos="8838"/>
      </w:tabs>
      <w:suppressAutoHyphens w:val="1"/>
      <w:bidi w:val="0"/>
      <w:spacing w:after="0" w:before="0" w:line="240" w:lineRule="auto"/>
      <w:ind w:left="0" w:right="0" w:firstLine="0"/>
      <w:jc w:val="left"/>
      <w:outlineLvl w:val="0"/>
    </w:pPr>
    <w:rPr>
      <w:rFonts w:ascii="Times New Roman" w:cs="Arial Unicode MS" w:eastAsia="Arial Unicode MS" w:hAnsi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color="000000" w:val="none"/>
      <w:shd w:color="auto" w:fill="auto" w:val="nil"/>
      <w:vertAlign w:val="baseline"/>
      <w:lang w:val="pt-PT"/>
      <w14:textFill>
        <w14:solidFill>
          <w14:srgbClr w14:val="000000"/>
        </w14:solidFill>
      </w14:textFill>
      <w14:textOutline>
        <w14:noFill/>
      </w14:textOutline>
    </w:rPr>
  </w:style>
  <w:style w:type="character" w:styleId="Número de página">
    <w:name w:val="Número de página"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color="auto" w:fill="auto" w:val="clear"/>
      <w:suppressAutoHyphens w:val="1"/>
      <w:bidi w:val="0"/>
      <w:spacing w:after="0" w:before="0" w:line="240" w:lineRule="auto"/>
      <w:ind w:left="0" w:right="0" w:firstLine="0"/>
      <w:jc w:val="left"/>
      <w:outlineLvl w:val="9"/>
    </w:pPr>
    <w:rPr>
      <w:rFonts w:ascii="Times New Roman" w:cs="Times New Roman" w:eastAsia="Times New Roman" w:hAnsi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color="000000" w:val="none"/>
      <w:shd w:color="auto" w:fill="auto" w:val="nil"/>
      <w:vertAlign w:val="baseline"/>
      <w:lang w:val="pt-PT"/>
      <w14:textFill>
        <w14:solidFill>
          <w14:srgbClr w14:val="000000"/>
        </w14:solidFill>
      </w14:textFill>
      <w14:textOutline>
        <w14:noFill/>
      </w14:textOutline>
    </w:rPr>
  </w:style>
  <w:style w:type="paragraph" w:styleId="Rodapé">
    <w:name w:val="Rodapé"/>
    <w:next w:val="Rodapé"/>
    <w:pPr>
      <w:keepNext w:val="0"/>
      <w:keepLines w:val="0"/>
      <w:pageBreakBefore w:val="0"/>
      <w:widowControl w:val="1"/>
      <w:shd w:color="auto" w:fill="auto" w:val="clear"/>
      <w:tabs>
        <w:tab w:val="center" w:pos="4419"/>
        <w:tab w:val="right" w:pos="8838"/>
      </w:tabs>
      <w:suppressAutoHyphens w:val="1"/>
      <w:bidi w:val="0"/>
      <w:spacing w:after="0" w:before="0" w:line="240" w:lineRule="auto"/>
      <w:ind w:left="0" w:right="0" w:firstLine="0"/>
      <w:jc w:val="left"/>
      <w:outlineLvl w:val="9"/>
    </w:pPr>
    <w:rPr>
      <w:rFonts w:ascii="Times New Roman" w:cs="Times New Roman" w:eastAsia="Times New Roman" w:hAnsi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color="000000" w:val="none"/>
      <w:shd w:color="auto" w:fill="auto" w:val="nil"/>
      <w:vertAlign w:val="baseline"/>
      <w:lang w:val="pt-PT"/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563c1"/>
      <w:u w:color="0563c1" w:val="single"/>
      <w14:textFill>
        <w14:solidFill>
          <w14:srgbClr w14:val="0563C1"/>
        </w14:solidFill>
      </w14:textFill>
    </w:rPr>
  </w:style>
  <w:style w:type="character" w:styleId="Hyperlink.0">
    <w:name w:val="Hyperlink.0"/>
    <w:basedOn w:val="Link"/>
    <w:next w:val="Hyperlink.0"/>
    <w:rPr>
      <w:rFonts w:ascii="Arial" w:cs="Arial" w:eastAsia="Arial" w:hAnsi="Arial"/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C2aRCiHU0ZT6PAIdb0KdM/MpdQ==">AMUW2mWixMlDA2Ja6ZjuNONfgxRdR+TGbzPatbazeC/PQL0EZ9UWQAeHgwTevCa+NcvGrVIEjsn42qZpLcRTd3PDwclLL0E8o1RtvYK27SgAl79iFdaqN48=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