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MODELO DE AUTODECLARAÇÃO - INDUTORES DE INCLUSÃO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proponente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CPF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número do CPF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telefone de contato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celular de preferência com WhatsA</w:t>
      </w:r>
      <w:r w:rsidDel="00000000" w:rsidR="00000000" w:rsidRPr="00000000">
        <w:rPr>
          <w:b w:val="1"/>
          <w:sz w:val="24"/>
          <w:szCs w:val="24"/>
          <w:rtl w:val="0"/>
        </w:rPr>
        <w:t xml:space="preserve">pp</w:t>
      </w:r>
      <w:r w:rsidDel="00000000" w:rsidR="00000000" w:rsidRPr="00000000">
        <w:rPr>
          <w:sz w:val="24"/>
          <w:szCs w:val="24"/>
          <w:rtl w:val="0"/>
        </w:rPr>
        <w:t xml:space="preserve">), e-mail (</w:t>
      </w:r>
      <w:r w:rsidDel="00000000" w:rsidR="00000000" w:rsidRPr="00000000">
        <w:rPr>
          <w:b w:val="1"/>
          <w:sz w:val="24"/>
          <w:szCs w:val="24"/>
          <w:rtl w:val="0"/>
        </w:rPr>
        <w:t xml:space="preserve">@ufpe.br</w:t>
      </w:r>
      <w:r w:rsidDel="00000000" w:rsidR="00000000" w:rsidRPr="00000000">
        <w:rPr>
          <w:sz w:val="24"/>
          <w:szCs w:val="24"/>
          <w:rtl w:val="0"/>
        </w:rPr>
        <w:t xml:space="preserve">),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declaro para os devidos fins, ser pessoa: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(  ) preta, (  ) parda ou (  ) indígena;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(  ) transgênera, transexual ou travesti.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Estou ciente de que prestar informações falsas relativas às exigências estabelecidas quanto à autodeclaração incorre em, além da penalização prevista em lei, desclassificação do Processo Seletivo e recusa/cancelamento da inscrição e aprovação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 de Estímulo à Cultura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(PEC)</w:t>
      </w:r>
      <w:r w:rsidDel="00000000" w:rsidR="00000000" w:rsidRPr="00000000">
        <w:rPr>
          <w:sz w:val="24"/>
          <w:szCs w:val="24"/>
          <w:rtl w:val="0"/>
        </w:rPr>
        <w:t xml:space="preserve"> da Diretoria de Cultura da PROEXC, através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CHAMADA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07/2023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BOLSAS DE INCENTIVO À CRIAÇÃO CULTURAL (BICC)</w:t>
      </w:r>
      <w:r w:rsidDel="00000000" w:rsidR="00000000" w:rsidRPr="00000000">
        <w:rPr>
          <w:sz w:val="24"/>
          <w:szCs w:val="24"/>
          <w:rtl w:val="0"/>
        </w:rPr>
        <w:t xml:space="preserve">, o que poderá acontecer a qualquer tempo.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do(a) </w:t>
      </w:r>
      <w:r w:rsidDel="00000000" w:rsidR="00000000" w:rsidRPr="00000000">
        <w:rPr>
          <w:sz w:val="24"/>
          <w:szCs w:val="24"/>
          <w:rtl w:val="0"/>
        </w:rPr>
        <w:t xml:space="preserve">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Cidade, em _____/ ________/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32" w:firstLine="708.000000000000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098" w:left="1701" w:right="1701" w:header="1417" w:footer="4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UNIVERSIDADE FEDERAL DE PERNAMBUCO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PRÓ-REITORIA DE EXTENSÃO E CULTURA | DIRETORIA DE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Av. Prof. Moraes Rego, 1235 - Cidade Universitária, Recife - PE - CEP: 50670-901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e-mail: cultura@ufpe.br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1632585</wp:posOffset>
          </wp:positionH>
          <wp:positionV relativeFrom="margin">
            <wp:posOffset>-1310969</wp:posOffset>
          </wp:positionV>
          <wp:extent cx="2160000" cy="683410"/>
          <wp:effectExtent b="0" l="0" r="0" t="0"/>
          <wp:wrapTopAndBottom distB="0" distT="0"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07" r="1407" t="53875"/>
                  <a:stretch>
                    <a:fillRect/>
                  </a:stretch>
                </pic:blipFill>
                <pic:spPr>
                  <a:xfrm>
                    <a:off x="0" y="0"/>
                    <a:ext cx="2160000" cy="683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EB16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EB16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834F4"/>
  </w:style>
  <w:style w:type="paragraph" w:styleId="Rodap">
    <w:name w:val="footer"/>
    <w:basedOn w:val="Normal"/>
    <w:link w:val="RodapChar"/>
    <w:uiPriority w:val="99"/>
    <w:unhideWhenUsed w:val="1"/>
    <w:rsid w:val="00A834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834F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F6FF8"/>
    <w:rPr>
      <w:color w:val="605e5c"/>
      <w:shd w:color="auto" w:fill="e1dfdd" w:val="clear"/>
    </w:rPr>
  </w:style>
  <w:style w:type="paragraph" w:styleId="Default" w:customStyle="1">
    <w:name w:val="Default"/>
    <w:rsid w:val="005D74C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S0rrV0yUftm/St+/7iAisnR9w==">CgMxLjA4AHIhMUVVTVJkRXM2R2oyc1haYUpsTFpqUWt5TFd5azlMWWRN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2021-02-03T14:15:00Z</dcterms:created>
  <dc:creator>Marina Pessôa Gomes de Oliveira</dc:creator>
</cp:coreProperties>
</file>