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78" w:line="276" w:lineRule="auto"/>
        <w:ind w:left="2191" w:right="2792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V</w:t>
      </w:r>
      <w:r w:rsidDel="00000000" w:rsidR="00000000" w:rsidRPr="00000000">
        <mc:AlternateContent>
          <mc:Choice Requires="wpg">
            <w:drawing>
              <wp:anchor allowOverlap="1" behindDoc="0" distB="0" distT="0" distL="113665" distR="114300" hidden="0" layoutInCell="1" locked="0" relativeHeight="0" simplePos="0">
                <wp:simplePos x="0" y="0"/>
                <wp:positionH relativeFrom="column">
                  <wp:posOffset>37466</wp:posOffset>
                </wp:positionH>
                <wp:positionV relativeFrom="paragraph">
                  <wp:posOffset>228600</wp:posOffset>
                </wp:positionV>
                <wp:extent cx="6183630" cy="67564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59000" y="3447000"/>
                          <a:ext cx="6174000" cy="666000"/>
                        </a:xfrm>
                        <a:custGeom>
                          <a:rect b="b" l="l" r="r" t="t"/>
                          <a:pathLst>
                            <a:path extrusionOk="0" h="601980" w="6161405">
                              <a:moveTo>
                                <a:pt x="0" y="0"/>
                              </a:moveTo>
                              <a:lnTo>
                                <a:pt x="0" y="601980"/>
                              </a:lnTo>
                              <a:lnTo>
                                <a:pt x="6161405" y="601980"/>
                              </a:lnTo>
                              <a:lnTo>
                                <a:pt x="6161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3.99999618530273"/>
                              <w:ind w:left="0" w:right="2203.000030517578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                                   PRÓ-REITORIA DE GRADUAÇÃO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3.99999618530273"/>
                              <w:ind w:left="0" w:right="2203.000030517578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203.000030517578" w:right="2203.000030517578" w:firstLine="4406.00006103515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FORMULÁRIO DE PRESTAÇÃO DE CONTAS</w:t>
                            </w:r>
                          </w:p>
                        </w:txbxContent>
                      </wps:txbx>
                      <wps:bodyPr anchorCtr="0" anchor="t" bIns="38150" lIns="0" spcFirstLastPara="1" rIns="0" wrap="square" tIns="3815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3665" distR="114300" hidden="0" layoutInCell="1" locked="0" relativeHeight="0" simplePos="0">
                <wp:simplePos x="0" y="0"/>
                <wp:positionH relativeFrom="column">
                  <wp:posOffset>37466</wp:posOffset>
                </wp:positionH>
                <wp:positionV relativeFrom="paragraph">
                  <wp:posOffset>228600</wp:posOffset>
                </wp:positionV>
                <wp:extent cx="6183630" cy="67564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3630" cy="675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2220"/>
          <w:tab w:val="left" w:leader="none" w:pos="9702"/>
        </w:tabs>
        <w:spacing w:before="195" w:line="276" w:lineRule="auto"/>
        <w:ind w:left="141" w:right="59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Aditivo Nº 01 ao Edital 18/2023 - Estímulo à Inovação no âmbito das práticas de ensino na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" w:line="276" w:lineRule="auto"/>
        <w:ind w:left="141" w:right="2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9.0" w:type="dxa"/>
        <w:jc w:val="left"/>
        <w:tblInd w:w="-57.000000000000014" w:type="dxa"/>
        <w:tblLayout w:type="fixed"/>
        <w:tblLook w:val="0000"/>
      </w:tblPr>
      <w:tblGrid>
        <w:gridCol w:w="1095"/>
        <w:gridCol w:w="1380"/>
        <w:gridCol w:w="1770"/>
        <w:gridCol w:w="1320"/>
        <w:gridCol w:w="1150"/>
        <w:gridCol w:w="290"/>
        <w:gridCol w:w="944"/>
        <w:gridCol w:w="1770"/>
        <w:tblGridChange w:id="0">
          <w:tblGrid>
            <w:gridCol w:w="1095"/>
            <w:gridCol w:w="1380"/>
            <w:gridCol w:w="1770"/>
            <w:gridCol w:w="1320"/>
            <w:gridCol w:w="1150"/>
            <w:gridCol w:w="290"/>
            <w:gridCol w:w="944"/>
            <w:gridCol w:w="1770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4b8b7" w:val="clear"/>
          </w:tcPr>
          <w:p w:rsidR="00000000" w:rsidDel="00000000" w:rsidP="00000000" w:rsidRDefault="00000000" w:rsidRPr="00000000" w14:paraId="00000004">
            <w:pPr>
              <w:widowControl w:val="0"/>
              <w:spacing w:before="120" w:line="276" w:lineRule="auto"/>
              <w:ind w:left="105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1. DADOS GERAIS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before="115" w:line="276" w:lineRule="auto"/>
              <w:ind w:left="105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before="116" w:line="276" w:lineRule="auto"/>
              <w:ind w:left="105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Título Projeto: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before="115" w:line="276" w:lineRule="auto"/>
              <w:ind w:left="105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Centro/Núcleo/Área: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before="115" w:line="276" w:lineRule="auto"/>
              <w:ind w:left="105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4b8b7" w:val="clear"/>
          </w:tcPr>
          <w:p w:rsidR="00000000" w:rsidDel="00000000" w:rsidP="00000000" w:rsidRDefault="00000000" w:rsidRPr="00000000" w14:paraId="0000002C">
            <w:pPr>
              <w:widowControl w:val="0"/>
              <w:spacing w:before="118" w:line="276" w:lineRule="auto"/>
              <w:ind w:left="105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2. PRESTAÇÃO DE CONTAS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Usar quantas linhas forem necessárias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before="120" w:line="276" w:lineRule="auto"/>
              <w:ind w:left="105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MATERIAL PERMANENTE</w:t>
            </w:r>
          </w:p>
        </w:tc>
      </w:tr>
      <w:tr>
        <w:trPr>
          <w:cantSplit w:val="0"/>
          <w:trHeight w:val="11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before="195" w:line="276" w:lineRule="auto"/>
              <w:ind w:left="163" w:right="151" w:firstLine="28.000000000000007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NF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before="195" w:line="276" w:lineRule="auto"/>
              <w:ind w:right="275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before="113" w:line="276" w:lineRule="auto"/>
              <w:ind w:left="149" w:right="275" w:firstLine="99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before="9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before="195" w:line="276" w:lineRule="auto"/>
              <w:ind w:left="303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Qtd.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before="113" w:line="276" w:lineRule="auto"/>
              <w:ind w:left="295" w:right="125" w:hanging="144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Valor total do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before="195" w:line="276" w:lineRule="auto"/>
              <w:ind w:left="351" w:right="175" w:hanging="164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do Doc. no processo /</w:t>
            </w:r>
          </w:p>
          <w:p w:rsidR="00000000" w:rsidDel="00000000" w:rsidP="00000000" w:rsidRDefault="00000000" w:rsidRPr="00000000" w14:paraId="00000045">
            <w:pPr>
              <w:widowControl w:val="0"/>
              <w:spacing w:before="195" w:line="276" w:lineRule="auto"/>
              <w:ind w:left="221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da página</w:t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6">
            <w:pPr>
              <w:widowControl w:val="0"/>
              <w:spacing w:before="122" w:line="276" w:lineRule="auto"/>
              <w:ind w:left="105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 de material permanente (R$)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B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before="120" w:line="276" w:lineRule="auto"/>
              <w:ind w:left="105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MATERIAL DE CONSUMO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before="195" w:line="276" w:lineRule="auto"/>
              <w:ind w:left="163" w:right="151" w:firstLine="28.000000000000007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NF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before="195" w:line="276" w:lineRule="auto"/>
              <w:ind w:right="275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before="113" w:line="276" w:lineRule="auto"/>
              <w:ind w:left="149" w:right="275" w:firstLine="99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before="9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before="195" w:line="276" w:lineRule="auto"/>
              <w:ind w:left="303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Qtd.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before="113" w:line="276" w:lineRule="auto"/>
              <w:ind w:left="295" w:right="125" w:hanging="144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Valor total do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before="195" w:line="276" w:lineRule="auto"/>
              <w:ind w:left="351" w:right="175" w:hanging="164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do Doc. no processo /</w:t>
            </w:r>
          </w:p>
          <w:p w:rsidR="00000000" w:rsidDel="00000000" w:rsidP="00000000" w:rsidRDefault="00000000" w:rsidRPr="00000000" w14:paraId="0000006F">
            <w:pPr>
              <w:widowControl w:val="0"/>
              <w:spacing w:before="195" w:line="276" w:lineRule="auto"/>
              <w:ind w:left="221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da página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0">
            <w:pPr>
              <w:widowControl w:val="0"/>
              <w:spacing w:before="120" w:line="276" w:lineRule="auto"/>
              <w:ind w:left="105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 de material consumo (R$)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6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spacing w:before="120" w:line="276" w:lineRule="auto"/>
              <w:ind w:left="105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SERVIÇOS DE PESSOA JURÍDICA</w:t>
            </w:r>
          </w:p>
        </w:tc>
      </w:tr>
      <w:tr>
        <w:trPr>
          <w:cantSplit w:val="0"/>
          <w:trHeight w:val="1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before="195" w:line="276" w:lineRule="auto"/>
              <w:ind w:left="163" w:right="151" w:firstLine="28.000000000000007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NºNF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before="195" w:line="276" w:lineRule="auto"/>
              <w:ind w:right="275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spacing w:before="113" w:line="276" w:lineRule="auto"/>
              <w:ind w:left="149" w:right="275" w:firstLine="99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before="9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before="195" w:line="276" w:lineRule="auto"/>
              <w:ind w:left="303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Qtd.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before="113" w:line="276" w:lineRule="auto"/>
              <w:ind w:left="295" w:right="125" w:hanging="144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Valor total do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before="195" w:line="276" w:lineRule="auto"/>
              <w:ind w:left="351" w:right="175" w:hanging="164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do Doc. no processo /</w:t>
            </w:r>
          </w:p>
          <w:p w:rsidR="00000000" w:rsidDel="00000000" w:rsidP="00000000" w:rsidRDefault="00000000" w:rsidRPr="00000000" w14:paraId="00000099">
            <w:pPr>
              <w:widowControl w:val="0"/>
              <w:spacing w:before="195" w:line="276" w:lineRule="auto"/>
              <w:ind w:left="221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da página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A">
            <w:pPr>
              <w:widowControl w:val="0"/>
              <w:spacing w:before="120" w:line="276" w:lineRule="auto"/>
              <w:ind w:left="105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 de serviços de pessoa jurídica (R$)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0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2">
            <w:pPr>
              <w:widowControl w:val="0"/>
              <w:spacing w:before="120" w:line="276" w:lineRule="auto"/>
              <w:ind w:left="105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 dos recursos utilizados (R$)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8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widowControl w:val="0"/>
        <w:spacing w:before="195" w:line="276" w:lineRule="auto"/>
        <w:ind w:right="275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9.0" w:type="dxa"/>
        <w:jc w:val="left"/>
        <w:tblInd w:w="-87.00000000000001" w:type="dxa"/>
        <w:tblLayout w:type="fixed"/>
        <w:tblLook w:val="0000"/>
      </w:tblPr>
      <w:tblGrid>
        <w:gridCol w:w="7034"/>
        <w:gridCol w:w="2745"/>
        <w:tblGridChange w:id="0">
          <w:tblGrid>
            <w:gridCol w:w="7034"/>
            <w:gridCol w:w="274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B">
            <w:pPr>
              <w:widowControl w:val="0"/>
              <w:spacing w:before="114" w:line="276" w:lineRule="auto"/>
              <w:ind w:left="105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 de recursos não utilizados*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C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4b8b7" w:val="clear"/>
          </w:tcPr>
          <w:p w:rsidR="00000000" w:rsidDel="00000000" w:rsidP="00000000" w:rsidRDefault="00000000" w:rsidRPr="00000000" w14:paraId="000000BD">
            <w:pPr>
              <w:widowControl w:val="0"/>
              <w:spacing w:before="117" w:line="276" w:lineRule="auto"/>
              <w:ind w:left="105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3. DOCUMENTOS COMPLEMENTARES (quando necessário)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spacing w:before="114" w:line="276" w:lineRule="auto"/>
              <w:ind w:left="105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Documento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spacing w:before="195" w:line="276" w:lineRule="auto"/>
              <w:ind w:left="107" w:right="367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Nº do Doc no processo / Nº da página</w:t>
            </w:r>
          </w:p>
        </w:tc>
      </w:tr>
      <w:tr>
        <w:trPr>
          <w:cantSplit w:val="0"/>
          <w:trHeight w:val="1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widowControl w:val="0"/>
              <w:spacing w:before="114" w:line="276" w:lineRule="auto"/>
              <w:ind w:left="105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Três orçamentos(para os casos de itens ou serviço em que o valor seja acima de R$ 5.000,00, no somatório dos itens de mesmo ramo de atividade)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widowControl w:val="0"/>
              <w:spacing w:before="114" w:line="276" w:lineRule="auto"/>
              <w:ind w:left="105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Certidões (Receita Federal, FGTS e Trabalhista)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widowControl w:val="0"/>
              <w:spacing w:before="114" w:line="276" w:lineRule="auto"/>
              <w:ind w:left="105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Justificativas para trocas de materiais ou serviços previstos no projeto inicial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widowControl w:val="0"/>
              <w:spacing w:before="114" w:line="276" w:lineRule="auto"/>
              <w:ind w:left="105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Guia de Recolhimento da União (GRU)</w:t>
            </w:r>
          </w:p>
          <w:p w:rsidR="00000000" w:rsidDel="00000000" w:rsidP="00000000" w:rsidRDefault="00000000" w:rsidRPr="00000000" w14:paraId="000000C8">
            <w:pPr>
              <w:widowControl w:val="0"/>
              <w:spacing w:before="154" w:line="276" w:lineRule="auto"/>
              <w:ind w:left="105" w:right="27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(para os casos de devolução de recursos não utilizados)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widowControl w:val="0"/>
              <w:spacing w:before="195" w:line="276" w:lineRule="auto"/>
              <w:ind w:left="141" w:right="2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4b8b7" w:val="clear"/>
          </w:tcPr>
          <w:p w:rsidR="00000000" w:rsidDel="00000000" w:rsidP="00000000" w:rsidRDefault="00000000" w:rsidRPr="00000000" w14:paraId="000000CA">
            <w:pPr>
              <w:widowControl w:val="0"/>
              <w:spacing w:before="112" w:line="276" w:lineRule="auto"/>
              <w:ind w:left="105" w:right="2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4. ASSINATURA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(assinar eletronicamente este documento)</w:t>
            </w:r>
          </w:p>
        </w:tc>
      </w:tr>
    </w:tbl>
    <w:p w:rsidR="00000000" w:rsidDel="00000000" w:rsidP="00000000" w:rsidRDefault="00000000" w:rsidRPr="00000000" w14:paraId="000000CC">
      <w:pPr>
        <w:widowControl w:val="0"/>
        <w:spacing w:before="107" w:line="276" w:lineRule="auto"/>
        <w:ind w:left="212" w:right="760" w:hanging="3.00000000000000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Anexar comprovante de devolução do saldo não utilizado (quando for o caso) mediante Guia de Recolhimento da União (GRU) da UFPE, solicitado ao setor Financeiro da Prograd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