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FORMULÁRIO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75" w:line="240" w:lineRule="auto"/>
        <w:ind w:right="-7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14/2022 -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 de Projetos de Apoio ao Ensino de Graduação, Coordenação de Áreas e NIATES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75" w:line="240" w:lineRule="auto"/>
        <w:ind w:right="-7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20"/>
        <w:gridCol w:w="1356"/>
        <w:gridCol w:w="3389"/>
        <w:gridCol w:w="1092"/>
        <w:gridCol w:w="2301"/>
        <w:tblGridChange w:id="0">
          <w:tblGrid>
            <w:gridCol w:w="920"/>
            <w:gridCol w:w="1356"/>
            <w:gridCol w:w="3389"/>
            <w:gridCol w:w="1092"/>
            <w:gridCol w:w="2301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shd w:fill="e5b8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5b8b7" w:val="clear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pela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prestação de contas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Vice-coordenador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4cccc" w:val="clear"/>
                <w:rtl w:val="0"/>
              </w:rPr>
              <w:t xml:space="preserve">2. DESCRIÇÃO DOS RESULTADOS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Incluir principais impactos e demais informações que julgar pertinentes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shd w:fill="e5b8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5b8b7" w:val="clear"/>
                <w:rtl w:val="0"/>
              </w:rPr>
              <w:t xml:space="preserve">3. PRESTAÇÃO DE CONTAS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da NF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utilizados (R$)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recursos não utilizados* (R$)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geral (R$)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(assinar eletronicamente este documento)</w:t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31" w:lineRule="auto"/>
        <w:ind w:right="-7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Anexar comprovante de devolução do saldo não utilizado (quando for o caso) mediante Guia de  Recolhimento da União (GRU) da UFPE, solicitado ao setor Financeiro da Prograd.</w:t>
      </w:r>
    </w:p>
    <w:p w:rsidR="00000000" w:rsidDel="00000000" w:rsidP="00000000" w:rsidRDefault="00000000" w:rsidRPr="00000000" w14:paraId="00000064">
      <w:pPr>
        <w:widowControl w:val="0"/>
        <w:spacing w:line="221" w:lineRule="auto"/>
        <w:ind w:right="-7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21" w:lineRule="auto"/>
        <w:ind w:right="-7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90" w:line="269" w:lineRule="auto"/>
        <w:ind w:right="-7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67">
      <w:pPr>
        <w:widowControl w:val="0"/>
        <w:spacing w:before="194" w:line="276" w:lineRule="auto"/>
        <w:ind w:right="-7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