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F" w:rsidRDefault="00DD1C7F">
      <w:pPr>
        <w:pStyle w:val="Corpodetexto"/>
        <w:ind w:left="118"/>
        <w:rPr>
          <w:rFonts w:ascii="Times New Roman"/>
          <w:sz w:val="20"/>
        </w:rPr>
      </w:pPr>
      <w:r w:rsidRPr="00DD1C7F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462.75pt;height:84.85pt;mso-position-horizontal-relative:char;mso-position-vertical-relative:line" coordsize="9255,16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090;height:1608">
              <v:imagedata r:id="rId5" o:title=""/>
            </v:shape>
            <v:line id="_x0000_s1038" style="position:absolute" from="170,1665" to="9227,1668" strokecolor="#a3001f" strokeweight="2.7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9255;height:1697" filled="f" stroked="f">
              <v:textbox inset="0,0,0,0">
                <w:txbxContent>
                  <w:p w:rsidR="00DD1C7F" w:rsidRDefault="00DD1C7F">
                    <w:pPr>
                      <w:spacing w:before="3"/>
                      <w:rPr>
                        <w:rFonts w:ascii="Times New Roman"/>
                        <w:sz w:val="27"/>
                      </w:rPr>
                    </w:pPr>
                  </w:p>
                  <w:p w:rsidR="00DD1C7F" w:rsidRDefault="006369F7">
                    <w:pPr>
                      <w:spacing w:before="1"/>
                      <w:ind w:left="1198" w:right="1167"/>
                      <w:jc w:val="center"/>
                    </w:pPr>
                    <w:r>
                      <w:rPr>
                        <w:color w:val="A3001F"/>
                      </w:rPr>
                      <w:t>UNIVERSIDADE FEDERAL DE PERNAMBUCO</w:t>
                    </w:r>
                  </w:p>
                  <w:p w:rsidR="00DD1C7F" w:rsidRDefault="006369F7">
                    <w:pPr>
                      <w:spacing w:before="124" w:line="357" w:lineRule="auto"/>
                      <w:ind w:left="1202" w:right="1167"/>
                      <w:jc w:val="center"/>
                      <w:rPr>
                        <w:sz w:val="26"/>
                      </w:rPr>
                    </w:pPr>
                    <w:r>
                      <w:rPr>
                        <w:color w:val="A3001F"/>
                        <w:w w:val="105"/>
                        <w:sz w:val="26"/>
                      </w:rPr>
                      <w:t>Pró-Reitoria de Gestão de Pessoas e Qualidade de Vida Diretoria de Qualidade de Vida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1C7F" w:rsidRDefault="006369F7">
      <w:pPr>
        <w:pStyle w:val="Ttulo"/>
      </w:pPr>
      <w:r>
        <w:rPr>
          <w:color w:val="A3001F"/>
          <w:w w:val="105"/>
        </w:rPr>
        <w:t>Formulário para Requerimento de Auxílio Saúde</w:t>
      </w:r>
    </w:p>
    <w:p w:rsidR="00DD1C7F" w:rsidRDefault="00DD1C7F">
      <w:pPr>
        <w:pStyle w:val="Corpodetexto"/>
        <w:spacing w:before="7"/>
        <w:rPr>
          <w:sz w:val="30"/>
        </w:rPr>
      </w:pPr>
    </w:p>
    <w:p w:rsidR="00DD1C7F" w:rsidRDefault="00DD1C7F">
      <w:pPr>
        <w:pStyle w:val="Corpodetexto"/>
        <w:tabs>
          <w:tab w:val="left" w:pos="2898"/>
          <w:tab w:val="left" w:pos="4088"/>
          <w:tab w:val="left" w:pos="5774"/>
          <w:tab w:val="left" w:pos="9291"/>
        </w:tabs>
        <w:spacing w:line="367" w:lineRule="auto"/>
        <w:ind w:left="224" w:right="266"/>
      </w:pPr>
      <w:r w:rsidRPr="00DD1C7F">
        <w:pict>
          <v:rect id="_x0000_s1035" style="position:absolute;left:0;text-align:left;margin-left:201.35pt;margin-top:17pt;width:8.05pt;height:7.95pt;z-index:-15812096;mso-position-horizontal-relative:page" filled="f" strokeweight=".72pt">
            <w10:wrap anchorx="page"/>
          </v:rect>
        </w:pict>
      </w:r>
      <w:r w:rsidRPr="00DD1C7F">
        <w:pict>
          <v:rect id="_x0000_s1034" style="position:absolute;left:0;text-align:left;margin-left:345.7pt;margin-top:17pt;width:8.05pt;height:7.95pt;z-index:-15811584;mso-position-horizontal-relative:page" filled="f" strokeweight=".72pt">
            <w10:wrap anchorx="page"/>
          </v:rect>
        </w:pict>
      </w:r>
      <w:r w:rsidRPr="00DD1C7F">
        <w:pict>
          <v:rect id="_x0000_s1033" style="position:absolute;left:0;text-align:left;margin-left:259.8pt;margin-top:17pt;width:7.9pt;height:7.95pt;z-index:-15811072;mso-position-horizontal-relative:page" filled="f" strokeweight=".72pt">
            <w10:wrap anchorx="page"/>
          </v:rect>
        </w:pict>
      </w:r>
      <w:r w:rsidR="006369F7">
        <w:t>Nome:</w:t>
      </w:r>
      <w:r w:rsidR="006369F7">
        <w:rPr>
          <w:u w:val="single"/>
        </w:rPr>
        <w:tab/>
      </w:r>
      <w:r w:rsidR="006369F7">
        <w:rPr>
          <w:u w:val="single"/>
        </w:rPr>
        <w:tab/>
      </w:r>
      <w:r w:rsidR="006369F7">
        <w:rPr>
          <w:u w:val="single"/>
        </w:rPr>
        <w:tab/>
      </w:r>
      <w:r w:rsidR="006369F7">
        <w:rPr>
          <w:u w:val="single"/>
        </w:rPr>
        <w:tab/>
      </w:r>
      <w:r w:rsidR="006369F7">
        <w:t xml:space="preserve"> Situação</w:t>
      </w:r>
      <w:r w:rsidR="006369F7">
        <w:rPr>
          <w:spacing w:val="-3"/>
        </w:rPr>
        <w:t xml:space="preserve"> </w:t>
      </w:r>
      <w:r w:rsidR="006369F7">
        <w:t>Funcional:</w:t>
      </w:r>
      <w:r w:rsidR="006369F7">
        <w:tab/>
        <w:t>Ativo</w:t>
      </w:r>
      <w:r w:rsidR="006369F7">
        <w:tab/>
        <w:t>Aposentado</w:t>
      </w:r>
      <w:r w:rsidR="006369F7">
        <w:tab/>
        <w:t>Pensionista</w:t>
      </w:r>
    </w:p>
    <w:p w:rsidR="00DD1C7F" w:rsidRDefault="006369F7">
      <w:pPr>
        <w:pStyle w:val="Corpodetexto"/>
        <w:tabs>
          <w:tab w:val="left" w:pos="3463"/>
          <w:tab w:val="left" w:pos="6076"/>
          <w:tab w:val="left" w:pos="7126"/>
          <w:tab w:val="left" w:pos="9235"/>
        </w:tabs>
        <w:spacing w:line="195" w:lineRule="exact"/>
        <w:ind w:left="224"/>
      </w:pPr>
      <w:r>
        <w:t>Siape: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spacing w:val="2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Ramal: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C7F" w:rsidRDefault="006369F7">
      <w:pPr>
        <w:pStyle w:val="Corpodetexto"/>
        <w:tabs>
          <w:tab w:val="left" w:pos="7409"/>
        </w:tabs>
        <w:spacing w:before="117"/>
        <w:ind w:left="224"/>
      </w:pPr>
      <w:r>
        <w:t xml:space="preserve">E-mail: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C7F" w:rsidRDefault="00DD1C7F">
      <w:pPr>
        <w:pStyle w:val="Corpodetexto"/>
        <w:tabs>
          <w:tab w:val="left" w:pos="7325"/>
          <w:tab w:val="left" w:pos="9237"/>
        </w:tabs>
        <w:spacing w:before="120" w:line="374" w:lineRule="auto"/>
        <w:ind w:left="224" w:right="307"/>
      </w:pPr>
      <w:r w:rsidRPr="00DD1C7F">
        <w:pict>
          <v:line id="_x0000_s1032" style="position:absolute;left:0;text-align:left;z-index:15732736;mso-position-horizontal-relative:page" from="79.3pt,41.8pt" to="532.3pt,41.95pt" strokecolor="#a3001f" strokeweight="2.76pt">
            <w10:wrap anchorx="page"/>
          </v:line>
        </w:pict>
      </w:r>
      <w:r w:rsidR="006369F7">
        <w:t xml:space="preserve">Qual Plano de </w:t>
      </w:r>
      <w:r w:rsidR="006369F7">
        <w:rPr>
          <w:spacing w:val="14"/>
        </w:rPr>
        <w:t xml:space="preserve"> </w:t>
      </w:r>
      <w:r w:rsidR="006369F7">
        <w:t>Saúde</w:t>
      </w:r>
      <w:r w:rsidR="006369F7">
        <w:rPr>
          <w:spacing w:val="31"/>
        </w:rPr>
        <w:t xml:space="preserve"> </w:t>
      </w:r>
      <w:r w:rsidR="006369F7">
        <w:t>possui?</w:t>
      </w:r>
      <w:r w:rsidR="006369F7">
        <w:rPr>
          <w:w w:val="103"/>
          <w:u w:val="single"/>
        </w:rPr>
        <w:t xml:space="preserve"> </w:t>
      </w:r>
      <w:r w:rsidR="006369F7">
        <w:rPr>
          <w:u w:val="single"/>
        </w:rPr>
        <w:tab/>
      </w:r>
      <w:r w:rsidR="006369F7">
        <w:rPr>
          <w:u w:val="single"/>
        </w:rPr>
        <w:tab/>
      </w:r>
      <w:r w:rsidR="006369F7">
        <w:t xml:space="preserve">                                                                                                                       </w:t>
      </w:r>
      <w:r w:rsidR="006369F7">
        <w:rPr>
          <w:position w:val="8"/>
        </w:rPr>
        <w:t>Lotação:</w:t>
      </w:r>
      <w:r w:rsidR="006369F7">
        <w:rPr>
          <w:position w:val="8"/>
          <w:u w:val="single"/>
        </w:rPr>
        <w:t xml:space="preserve"> </w:t>
      </w:r>
      <w:r w:rsidR="006369F7">
        <w:rPr>
          <w:position w:val="8"/>
          <w:u w:val="single"/>
        </w:rPr>
        <w:tab/>
      </w:r>
      <w:r w:rsidR="006369F7">
        <w:t>(Centro/Departamento)</w:t>
      </w:r>
    </w:p>
    <w:p w:rsidR="00DD1C7F" w:rsidRDefault="006369F7">
      <w:pPr>
        <w:pStyle w:val="Heading1"/>
        <w:spacing w:before="86"/>
      </w:pPr>
      <w:r>
        <w:rPr>
          <w:color w:val="A3001F"/>
          <w:w w:val="105"/>
        </w:rPr>
        <w:t>Dependente(s)</w:t>
      </w:r>
    </w:p>
    <w:p w:rsidR="00DD1C7F" w:rsidRDefault="006369F7">
      <w:pPr>
        <w:pStyle w:val="Corpodetexto"/>
        <w:tabs>
          <w:tab w:val="left" w:pos="5548"/>
          <w:tab w:val="left" w:pos="5589"/>
          <w:tab w:val="left" w:pos="7867"/>
          <w:tab w:val="left" w:pos="8390"/>
          <w:tab w:val="left" w:pos="9021"/>
          <w:tab w:val="left" w:pos="9299"/>
        </w:tabs>
        <w:spacing w:before="136" w:line="465" w:lineRule="auto"/>
        <w:ind w:left="224" w:right="258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Grau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parentesco: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DD1C7F" w:rsidRDefault="006369F7">
      <w:pPr>
        <w:pStyle w:val="Corpodetexto"/>
        <w:tabs>
          <w:tab w:val="left" w:pos="9231"/>
        </w:tabs>
        <w:spacing w:before="10"/>
        <w:ind w:left="224"/>
      </w:pPr>
      <w:r>
        <w:t>Nome da</w:t>
      </w:r>
      <w:r>
        <w:rPr>
          <w:spacing w:val="6"/>
        </w:rPr>
        <w:t xml:space="preserve"> </w:t>
      </w:r>
      <w:r>
        <w:t>mãe:</w:t>
      </w:r>
      <w:r>
        <w:rPr>
          <w:spacing w:val="1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DD1C7F" w:rsidRDefault="00DD1C7F">
      <w:pPr>
        <w:pStyle w:val="Corpodetexto"/>
        <w:rPr>
          <w:sz w:val="20"/>
        </w:rPr>
      </w:pPr>
    </w:p>
    <w:p w:rsidR="00DD1C7F" w:rsidRDefault="00DD1C7F">
      <w:pPr>
        <w:pStyle w:val="Corpodetexto"/>
        <w:spacing w:before="6"/>
        <w:rPr>
          <w:sz w:val="22"/>
        </w:rPr>
      </w:pPr>
    </w:p>
    <w:p w:rsidR="00DD1C7F" w:rsidRDefault="006369F7">
      <w:pPr>
        <w:pStyle w:val="Corpodetexto"/>
        <w:tabs>
          <w:tab w:val="left" w:pos="5548"/>
          <w:tab w:val="left" w:pos="5589"/>
          <w:tab w:val="left" w:pos="7867"/>
          <w:tab w:val="left" w:pos="8390"/>
          <w:tab w:val="left" w:pos="9021"/>
          <w:tab w:val="left" w:pos="9299"/>
        </w:tabs>
        <w:spacing w:line="465" w:lineRule="auto"/>
        <w:ind w:left="224" w:right="258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Grau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parentesco: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DD1C7F" w:rsidRDefault="006369F7">
      <w:pPr>
        <w:pStyle w:val="Corpodetexto"/>
        <w:tabs>
          <w:tab w:val="left" w:pos="9231"/>
        </w:tabs>
        <w:spacing w:before="13"/>
        <w:ind w:left="224"/>
      </w:pPr>
      <w:r>
        <w:t>Nome da</w:t>
      </w:r>
      <w:r>
        <w:rPr>
          <w:spacing w:val="6"/>
        </w:rPr>
        <w:t xml:space="preserve"> </w:t>
      </w:r>
      <w:r>
        <w:t>mãe:</w:t>
      </w:r>
      <w:r>
        <w:rPr>
          <w:spacing w:val="1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DD1C7F" w:rsidRDefault="00DD1C7F">
      <w:pPr>
        <w:pStyle w:val="Corpodetexto"/>
        <w:rPr>
          <w:sz w:val="20"/>
        </w:rPr>
      </w:pPr>
    </w:p>
    <w:p w:rsidR="00DD1C7F" w:rsidRDefault="00DD1C7F">
      <w:pPr>
        <w:pStyle w:val="Corpodetexto"/>
        <w:spacing w:before="4"/>
        <w:rPr>
          <w:sz w:val="22"/>
        </w:rPr>
      </w:pPr>
    </w:p>
    <w:p w:rsidR="00DD1C7F" w:rsidRDefault="006369F7">
      <w:pPr>
        <w:pStyle w:val="Corpodetexto"/>
        <w:tabs>
          <w:tab w:val="left" w:pos="5548"/>
          <w:tab w:val="left" w:pos="5589"/>
          <w:tab w:val="left" w:pos="7867"/>
          <w:tab w:val="left" w:pos="8390"/>
          <w:tab w:val="left" w:pos="9021"/>
          <w:tab w:val="left" w:pos="9299"/>
        </w:tabs>
        <w:spacing w:line="463" w:lineRule="auto"/>
        <w:ind w:left="224" w:right="258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Grau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parentesco: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DD1C7F" w:rsidRDefault="006369F7">
      <w:pPr>
        <w:pStyle w:val="Corpodetexto"/>
        <w:tabs>
          <w:tab w:val="left" w:pos="9007"/>
        </w:tabs>
        <w:spacing w:before="15"/>
        <w:ind w:right="102"/>
        <w:jc w:val="center"/>
      </w:pPr>
      <w:r>
        <w:t>Nome da</w:t>
      </w:r>
      <w:r>
        <w:rPr>
          <w:spacing w:val="6"/>
        </w:rPr>
        <w:t xml:space="preserve"> </w:t>
      </w:r>
      <w:r>
        <w:t>mãe:</w:t>
      </w:r>
      <w:r>
        <w:rPr>
          <w:spacing w:val="1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DD1C7F" w:rsidRDefault="00DD1C7F">
      <w:pPr>
        <w:pStyle w:val="Corpodetexto"/>
        <w:spacing w:before="9"/>
        <w:rPr>
          <w:sz w:val="17"/>
        </w:rPr>
      </w:pPr>
      <w:r w:rsidRPr="00DD1C7F">
        <w:pict>
          <v:shape id="_x0000_s1031" style="position:absolute;margin-left:77.6pt;margin-top:13.6pt;width:453pt;height:.1pt;z-index:-15727616;mso-wrap-distance-left:0;mso-wrap-distance-right:0;mso-position-horizontal-relative:page" coordorigin="1552,272" coordsize="9060,0" path="m1552,272r9060,e" filled="f" strokecolor="#a3001f" strokeweight="2.76pt">
            <v:path arrowok="t"/>
            <w10:wrap type="topAndBottom" anchorx="page"/>
          </v:shape>
        </w:pict>
      </w:r>
    </w:p>
    <w:p w:rsidR="00DD1C7F" w:rsidRDefault="006369F7">
      <w:pPr>
        <w:pStyle w:val="Heading1"/>
      </w:pPr>
      <w:r>
        <w:rPr>
          <w:color w:val="A3001F"/>
          <w:w w:val="110"/>
        </w:rPr>
        <w:t>Observações importantes</w:t>
      </w:r>
    </w:p>
    <w:p w:rsidR="00DD1C7F" w:rsidRDefault="006369F7">
      <w:pPr>
        <w:pStyle w:val="PargrafodaLista"/>
        <w:numPr>
          <w:ilvl w:val="0"/>
          <w:numId w:val="6"/>
        </w:numPr>
        <w:tabs>
          <w:tab w:val="left" w:pos="750"/>
        </w:tabs>
        <w:spacing w:before="150"/>
        <w:rPr>
          <w:sz w:val="18"/>
        </w:rPr>
      </w:pPr>
      <w:r>
        <w:rPr>
          <w:w w:val="110"/>
          <w:sz w:val="18"/>
        </w:rPr>
        <w:t>Os pedidos que não estiverem devidamente documentados estarão sujeitos 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indeferimento;</w:t>
      </w:r>
    </w:p>
    <w:p w:rsidR="00DD1C7F" w:rsidRDefault="006369F7">
      <w:pPr>
        <w:pStyle w:val="PargrafodaLista"/>
        <w:numPr>
          <w:ilvl w:val="0"/>
          <w:numId w:val="6"/>
        </w:numPr>
        <w:tabs>
          <w:tab w:val="left" w:pos="762"/>
        </w:tabs>
        <w:spacing w:before="33"/>
        <w:ind w:left="761" w:hanging="202"/>
        <w:rPr>
          <w:sz w:val="18"/>
        </w:rPr>
      </w:pPr>
      <w:r>
        <w:rPr>
          <w:sz w:val="18"/>
        </w:rPr>
        <w:t>Só terá direito ao benefício o Servidor Titular e seus dependentes do mesmo plano</w:t>
      </w:r>
      <w:r>
        <w:rPr>
          <w:spacing w:val="-24"/>
          <w:sz w:val="18"/>
        </w:rPr>
        <w:t xml:space="preserve"> </w:t>
      </w:r>
      <w:r>
        <w:rPr>
          <w:sz w:val="18"/>
        </w:rPr>
        <w:t>assistencial;</w:t>
      </w:r>
    </w:p>
    <w:p w:rsidR="00DD1C7F" w:rsidRDefault="006369F7">
      <w:pPr>
        <w:pStyle w:val="PargrafodaLista"/>
        <w:numPr>
          <w:ilvl w:val="0"/>
          <w:numId w:val="6"/>
        </w:numPr>
        <w:tabs>
          <w:tab w:val="left" w:pos="786"/>
        </w:tabs>
        <w:spacing w:before="30" w:line="276" w:lineRule="auto"/>
        <w:ind w:left="560" w:right="159" w:firstLine="0"/>
        <w:rPr>
          <w:sz w:val="18"/>
        </w:rPr>
      </w:pPr>
      <w:r>
        <w:rPr>
          <w:sz w:val="18"/>
        </w:rPr>
        <w:t>Excetua-se do item 2, os casos em que a operadora do plano não permita a inscrição de dependentes, obrigando um contrato por dependente (necessário comprovação de responsabilidade</w:t>
      </w:r>
      <w:r>
        <w:rPr>
          <w:spacing w:val="-10"/>
          <w:sz w:val="18"/>
        </w:rPr>
        <w:t xml:space="preserve"> </w:t>
      </w:r>
      <w:r>
        <w:rPr>
          <w:sz w:val="18"/>
        </w:rPr>
        <w:t>financeira);</w:t>
      </w:r>
    </w:p>
    <w:p w:rsidR="00DD1C7F" w:rsidRDefault="006369F7">
      <w:pPr>
        <w:pStyle w:val="PargrafodaLista"/>
        <w:numPr>
          <w:ilvl w:val="0"/>
          <w:numId w:val="6"/>
        </w:numPr>
        <w:tabs>
          <w:tab w:val="left" w:pos="815"/>
        </w:tabs>
        <w:spacing w:line="276" w:lineRule="auto"/>
        <w:ind w:left="560" w:right="155" w:firstLine="0"/>
        <w:rPr>
          <w:sz w:val="18"/>
        </w:rPr>
      </w:pPr>
      <w:r>
        <w:rPr>
          <w:sz w:val="18"/>
        </w:rPr>
        <w:t>O auxílio saúde poderá ser requerido para cobrir despesas com p</w:t>
      </w:r>
      <w:r>
        <w:rPr>
          <w:sz w:val="18"/>
        </w:rPr>
        <w:t xml:space="preserve">lanos de assistência à saúde </w:t>
      </w:r>
      <w:r>
        <w:rPr>
          <w:sz w:val="18"/>
          <w:u w:val="single"/>
        </w:rPr>
        <w:t>ou</w:t>
      </w:r>
      <w:r>
        <w:rPr>
          <w:sz w:val="18"/>
        </w:rPr>
        <w:t xml:space="preserve"> odontológica, observadas as regras contidas no art. 27 da Portaria</w:t>
      </w:r>
      <w:r>
        <w:rPr>
          <w:spacing w:val="-6"/>
          <w:sz w:val="18"/>
        </w:rPr>
        <w:t xml:space="preserve"> </w:t>
      </w:r>
      <w:r>
        <w:rPr>
          <w:sz w:val="18"/>
        </w:rPr>
        <w:t>01/2017;</w:t>
      </w:r>
    </w:p>
    <w:p w:rsidR="00DD1C7F" w:rsidRDefault="006369F7">
      <w:pPr>
        <w:pStyle w:val="PargrafodaLista"/>
        <w:numPr>
          <w:ilvl w:val="0"/>
          <w:numId w:val="6"/>
        </w:numPr>
        <w:tabs>
          <w:tab w:val="left" w:pos="782"/>
        </w:tabs>
        <w:spacing w:before="8" w:line="278" w:lineRule="auto"/>
        <w:ind w:left="560" w:right="229" w:firstLine="0"/>
        <w:rPr>
          <w:sz w:val="18"/>
        </w:rPr>
      </w:pPr>
      <w:r>
        <w:rPr>
          <w:sz w:val="18"/>
        </w:rPr>
        <w:t>É obrigação do servidor informar ao órgão concedente qualquer mudança no plano (valor, inclusão ou exclusão dos beneficiários) e nos dados cadastrai</w:t>
      </w:r>
      <w:r>
        <w:rPr>
          <w:sz w:val="18"/>
        </w:rPr>
        <w:t>s que impliquem alteração/perda do</w:t>
      </w:r>
      <w:r>
        <w:rPr>
          <w:spacing w:val="30"/>
          <w:sz w:val="18"/>
        </w:rPr>
        <w:t xml:space="preserve"> </w:t>
      </w:r>
      <w:r>
        <w:rPr>
          <w:sz w:val="18"/>
        </w:rPr>
        <w:t>benefício.</w:t>
      </w:r>
    </w:p>
    <w:p w:rsidR="00DD1C7F" w:rsidRDefault="006369F7">
      <w:pPr>
        <w:pStyle w:val="PargrafodaLista"/>
        <w:numPr>
          <w:ilvl w:val="0"/>
          <w:numId w:val="6"/>
        </w:numPr>
        <w:tabs>
          <w:tab w:val="left" w:pos="770"/>
        </w:tabs>
        <w:spacing w:line="276" w:lineRule="auto"/>
        <w:ind w:left="560" w:right="232" w:firstLine="0"/>
        <w:rPr>
          <w:sz w:val="18"/>
        </w:rPr>
      </w:pPr>
      <w:r>
        <w:rPr>
          <w:w w:val="110"/>
          <w:sz w:val="18"/>
        </w:rPr>
        <w:t xml:space="preserve">Apresentar </w:t>
      </w:r>
      <w:r>
        <w:rPr>
          <w:w w:val="110"/>
          <w:sz w:val="18"/>
          <w:u w:val="single"/>
        </w:rPr>
        <w:t>anualmente</w:t>
      </w:r>
      <w:r>
        <w:rPr>
          <w:w w:val="110"/>
          <w:sz w:val="18"/>
        </w:rPr>
        <w:t xml:space="preserve"> </w:t>
      </w:r>
      <w:r>
        <w:rPr>
          <w:spacing w:val="7"/>
          <w:w w:val="110"/>
          <w:sz w:val="18"/>
        </w:rPr>
        <w:t xml:space="preserve">declaração </w:t>
      </w:r>
      <w:r>
        <w:rPr>
          <w:spacing w:val="5"/>
          <w:w w:val="110"/>
          <w:sz w:val="18"/>
        </w:rPr>
        <w:t xml:space="preserve">e/ou </w:t>
      </w:r>
      <w:r>
        <w:rPr>
          <w:w w:val="110"/>
          <w:sz w:val="18"/>
        </w:rPr>
        <w:t>boletos bancários (com respectivos comprovantes de quitação) do plano privado de assistência à saúde, caso o desconto não seja feito em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folha.</w:t>
      </w:r>
    </w:p>
    <w:p w:rsidR="00DD1C7F" w:rsidRDefault="00DD1C7F">
      <w:pPr>
        <w:pStyle w:val="Heading2"/>
        <w:spacing w:line="202" w:lineRule="exact"/>
        <w:ind w:left="2836"/>
      </w:pPr>
      <w:r w:rsidRPr="00DD1C7F">
        <w:pict>
          <v:shape id="_x0000_s1030" style="position:absolute;left:0;text-align:left;margin-left:79.4pt;margin-top:17.95pt;width:452.9pt;height:.1pt;z-index:-15727104;mso-wrap-distance-left:0;mso-wrap-distance-right:0;mso-position-horizontal-relative:page" coordorigin="1588,359" coordsize="9058,0" path="m1588,359r9058,e" filled="f" strokecolor="#a3001f" strokeweight="2.76pt">
            <v:path arrowok="t"/>
            <w10:wrap type="topAndBottom" anchorx="page"/>
          </v:shape>
        </w:pict>
      </w:r>
      <w:r w:rsidR="006369F7">
        <w:t>Dúvidas e informações: (81) 2126.8189 / 8190</w:t>
      </w:r>
    </w:p>
    <w:p w:rsidR="00DD1C7F" w:rsidRDefault="006369F7">
      <w:pPr>
        <w:spacing w:before="28"/>
        <w:ind w:left="224"/>
      </w:pPr>
      <w:r>
        <w:rPr>
          <w:color w:val="A3001F"/>
          <w:w w:val="105"/>
        </w:rPr>
        <w:t>Declaração Obrigatória para Contribuintes</w:t>
      </w:r>
    </w:p>
    <w:p w:rsidR="00DD1C7F" w:rsidRDefault="00DD1C7F">
      <w:pPr>
        <w:pStyle w:val="Corpodetexto"/>
        <w:spacing w:before="125" w:line="379" w:lineRule="auto"/>
        <w:ind w:left="224" w:right="258"/>
      </w:pPr>
      <w:r w:rsidRPr="00DD1C7F">
        <w:pict>
          <v:line id="_x0000_s1029" style="position:absolute;left:0;text-align:left;z-index:15733248;mso-position-horizontal-relative:page" from="82.45pt,53.65pt" to="535.35pt,53.65pt" strokecolor="#a3001f" strokeweight="2.76pt">
            <w10:wrap anchorx="page"/>
          </v:line>
        </w:pict>
      </w:r>
      <w:r w:rsidR="006369F7">
        <w:t>Declaro, sob as penas da lei, de acordo com a Portaria Normativa Nº 01, de 09 de março de 2017, que não recebo auxílio-saúde semelhante e nem possuo programa de assistê</w:t>
      </w:r>
      <w:r w:rsidR="006369F7">
        <w:t>ncia à saúde custeado, integral ou parcialmente, pelos cofres públicos.</w:t>
      </w:r>
    </w:p>
    <w:p w:rsidR="00DD1C7F" w:rsidRDefault="00DD1C7F">
      <w:pPr>
        <w:pStyle w:val="Corpodetexto"/>
        <w:spacing w:before="5"/>
        <w:rPr>
          <w:sz w:val="24"/>
        </w:rPr>
      </w:pPr>
    </w:p>
    <w:p w:rsidR="00DD1C7F" w:rsidRDefault="006369F7">
      <w:pPr>
        <w:pStyle w:val="Corpodetexto"/>
        <w:spacing w:before="1" w:line="376" w:lineRule="auto"/>
        <w:ind w:left="121" w:right="7810"/>
      </w:pPr>
      <w:r>
        <w:rPr>
          <w:w w:val="110"/>
        </w:rPr>
        <w:t>Nestes Termos, Pede deferimento.</w:t>
      </w:r>
    </w:p>
    <w:p w:rsidR="00DD1C7F" w:rsidRDefault="006369F7">
      <w:pPr>
        <w:pStyle w:val="Corpodetexto"/>
        <w:tabs>
          <w:tab w:val="left" w:pos="4288"/>
          <w:tab w:val="left" w:pos="5065"/>
          <w:tab w:val="left" w:pos="6848"/>
          <w:tab w:val="left" w:pos="8220"/>
        </w:tabs>
        <w:spacing w:before="36"/>
        <w:ind w:left="1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 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DD1C7F" w:rsidRDefault="00DD1C7F">
      <w:pPr>
        <w:pStyle w:val="Corpodetexto"/>
        <w:rPr>
          <w:sz w:val="20"/>
        </w:rPr>
      </w:pPr>
    </w:p>
    <w:p w:rsidR="00DD1C7F" w:rsidRDefault="00DD1C7F">
      <w:pPr>
        <w:pStyle w:val="Corpodetexto"/>
        <w:spacing w:before="2"/>
      </w:pPr>
      <w:r w:rsidRPr="00DD1C7F">
        <w:pict>
          <v:shape id="_x0000_s1028" style="position:absolute;margin-left:177.5pt;margin-top:12.7pt;width:256.1pt;height:.1pt;z-index:-15726592;mso-wrap-distance-left:0;mso-wrap-distance-right:0;mso-position-horizontal-relative:page" coordorigin="3550,254" coordsize="5122,0" o:spt="100" adj="0,,0" path="m3550,254r1042,m4595,254r2820,m7419,254r1253,e" filled="f" strokeweight=".20836mm">
            <v:stroke joinstyle="round"/>
            <v:formulas/>
            <v:path arrowok="t" o:connecttype="segments"/>
            <w10:wrap type="topAndBottom" anchorx="page"/>
          </v:shape>
        </w:pict>
      </w:r>
    </w:p>
    <w:p w:rsidR="00DD1C7F" w:rsidRDefault="006369F7">
      <w:pPr>
        <w:pStyle w:val="Corpodetexto"/>
        <w:spacing w:before="40"/>
        <w:ind w:left="62" w:right="102"/>
        <w:jc w:val="center"/>
      </w:pPr>
      <w:r>
        <w:rPr>
          <w:w w:val="105"/>
        </w:rPr>
        <w:t>Assinatura</w:t>
      </w:r>
    </w:p>
    <w:p w:rsidR="00DD1C7F" w:rsidRDefault="00DD1C7F">
      <w:pPr>
        <w:jc w:val="center"/>
        <w:sectPr w:rsidR="00DD1C7F">
          <w:type w:val="continuous"/>
          <w:pgSz w:w="11930" w:h="16850"/>
          <w:pgMar w:top="460" w:right="1000" w:bottom="280" w:left="1360" w:header="720" w:footer="720" w:gutter="0"/>
          <w:cols w:space="720"/>
        </w:sectPr>
      </w:pPr>
    </w:p>
    <w:p w:rsidR="00DD1C7F" w:rsidRDefault="00DD1C7F">
      <w:pPr>
        <w:pStyle w:val="Corpodetexto"/>
        <w:spacing w:line="56" w:lineRule="exact"/>
        <w:ind w:left="198"/>
        <w:rPr>
          <w:sz w:val="5"/>
        </w:rPr>
      </w:pPr>
      <w:r w:rsidRPr="00DD1C7F">
        <w:rPr>
          <w:sz w:val="5"/>
        </w:rPr>
      </w:r>
      <w:r>
        <w:rPr>
          <w:sz w:val="5"/>
        </w:rPr>
        <w:pict>
          <v:group id="_x0000_s1026" style="width:453pt;height:2.8pt;mso-position-horizontal-relative:char;mso-position-vertical-relative:line" coordsize="9060,56">
            <v:line id="_x0000_s1027" style="position:absolute" from="0,28" to="9060,28" strokecolor="#a3001f" strokeweight="2.76pt"/>
            <w10:wrap type="none"/>
            <w10:anchorlock/>
          </v:group>
        </w:pict>
      </w:r>
    </w:p>
    <w:p w:rsidR="00DD1C7F" w:rsidRDefault="006369F7">
      <w:pPr>
        <w:pStyle w:val="Heading1"/>
        <w:spacing w:before="29"/>
        <w:ind w:left="14" w:right="102"/>
        <w:jc w:val="center"/>
      </w:pPr>
      <w:r>
        <w:rPr>
          <w:color w:val="A3001F"/>
          <w:w w:val="110"/>
        </w:rPr>
        <w:t>Anexos – Documentos necessários para solicitação Auxílio-Saúde</w:t>
      </w:r>
    </w:p>
    <w:p w:rsidR="00DD1C7F" w:rsidRDefault="00DD1C7F">
      <w:pPr>
        <w:pStyle w:val="Corpodetexto"/>
        <w:rPr>
          <w:sz w:val="24"/>
        </w:rPr>
      </w:pPr>
    </w:p>
    <w:p w:rsidR="00DD1C7F" w:rsidRDefault="00DD1C7F">
      <w:pPr>
        <w:pStyle w:val="Corpodetexto"/>
        <w:rPr>
          <w:sz w:val="31"/>
        </w:rPr>
      </w:pPr>
    </w:p>
    <w:p w:rsidR="00DD1C7F" w:rsidRDefault="006369F7">
      <w:pPr>
        <w:pStyle w:val="Heading2"/>
        <w:ind w:right="114"/>
        <w:jc w:val="both"/>
      </w:pPr>
      <w:r>
        <w:t>O Titular e os seus dependentes deverão entregar cópias das  carteiras  do  plano  de  saúde  e  a  cópia do boleto com a comprovação do pagamento (autenti</w:t>
      </w:r>
      <w:r>
        <w:t>cação ou extrato bancário), com todos os valores</w:t>
      </w:r>
      <w:r>
        <w:rPr>
          <w:spacing w:val="2"/>
        </w:rPr>
        <w:t xml:space="preserve"> </w:t>
      </w:r>
      <w:r>
        <w:t>discriminados.</w:t>
      </w:r>
    </w:p>
    <w:p w:rsidR="00DD1C7F" w:rsidRDefault="00DD1C7F">
      <w:pPr>
        <w:pStyle w:val="Corpodetexto"/>
        <w:rPr>
          <w:b/>
          <w:sz w:val="20"/>
        </w:rPr>
      </w:pPr>
    </w:p>
    <w:p w:rsidR="00DD1C7F" w:rsidRDefault="00DD1C7F">
      <w:pPr>
        <w:pStyle w:val="Corpodetexto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7"/>
        <w:gridCol w:w="4597"/>
      </w:tblGrid>
      <w:tr w:rsidR="00DD1C7F">
        <w:trPr>
          <w:trHeight w:val="484"/>
        </w:trPr>
        <w:tc>
          <w:tcPr>
            <w:tcW w:w="4597" w:type="dxa"/>
          </w:tcPr>
          <w:p w:rsidR="00DD1C7F" w:rsidRDefault="00DD1C7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D1C7F" w:rsidRDefault="006369F7">
            <w:pPr>
              <w:pStyle w:val="TableParagraph"/>
              <w:ind w:left="1685" w:right="1679"/>
              <w:jc w:val="center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Dependentes</w:t>
            </w:r>
          </w:p>
        </w:tc>
        <w:tc>
          <w:tcPr>
            <w:tcW w:w="4597" w:type="dxa"/>
          </w:tcPr>
          <w:p w:rsidR="00DD1C7F" w:rsidRDefault="00DD1C7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D1C7F" w:rsidRDefault="006369F7">
            <w:pPr>
              <w:pStyle w:val="TableParagraph"/>
              <w:ind w:left="1341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Documento(s) cópias</w:t>
            </w:r>
          </w:p>
        </w:tc>
      </w:tr>
      <w:tr w:rsidR="00DD1C7F">
        <w:trPr>
          <w:trHeight w:val="1684"/>
        </w:trPr>
        <w:tc>
          <w:tcPr>
            <w:tcW w:w="4597" w:type="dxa"/>
          </w:tcPr>
          <w:p w:rsidR="00DD1C7F" w:rsidRDefault="00DD1C7F">
            <w:pPr>
              <w:pStyle w:val="TableParagraph"/>
              <w:spacing w:before="3"/>
              <w:rPr>
                <w:b/>
              </w:rPr>
            </w:pPr>
          </w:p>
          <w:p w:rsidR="00DD1C7F" w:rsidRDefault="006369F7">
            <w:pPr>
              <w:pStyle w:val="TableParagraph"/>
              <w:tabs>
                <w:tab w:val="left" w:pos="1597"/>
                <w:tab w:val="left" w:pos="2364"/>
              </w:tabs>
              <w:spacing w:before="1" w:line="276" w:lineRule="auto"/>
              <w:ind w:left="100" w:right="55"/>
              <w:jc w:val="both"/>
              <w:rPr>
                <w:sz w:val="18"/>
              </w:rPr>
            </w:pPr>
            <w:r>
              <w:rPr>
                <w:sz w:val="18"/>
              </w:rPr>
              <w:t>Cônjuge/companheiro(a) de união estável; companheiro(a)   na   união   homoafetiva,   obedecidos</w:t>
            </w:r>
            <w:r>
              <w:rPr>
                <w:sz w:val="18"/>
              </w:rPr>
              <w:tab/>
              <w:t>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mesmos critérios adotados para o reconhecimento da união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estável.</w:t>
            </w:r>
          </w:p>
        </w:tc>
        <w:tc>
          <w:tcPr>
            <w:tcW w:w="4597" w:type="dxa"/>
          </w:tcPr>
          <w:p w:rsidR="00DD1C7F" w:rsidRDefault="00DD1C7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D1C7F" w:rsidRDefault="006369F7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ind w:left="551"/>
              <w:rPr>
                <w:sz w:val="18"/>
              </w:rPr>
            </w:pPr>
            <w:r>
              <w:rPr>
                <w:sz w:val="18"/>
              </w:rPr>
              <w:t>Se cônjuge: Certidão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Casamento.</w:t>
            </w:r>
          </w:p>
          <w:p w:rsidR="00DD1C7F" w:rsidRDefault="006369F7">
            <w:pPr>
              <w:pStyle w:val="TableParagraph"/>
              <w:numPr>
                <w:ilvl w:val="0"/>
                <w:numId w:val="5"/>
              </w:numPr>
              <w:tabs>
                <w:tab w:val="left" w:pos="607"/>
              </w:tabs>
              <w:spacing w:before="117" w:line="276" w:lineRule="auto"/>
              <w:ind w:right="-15" w:firstLine="0"/>
              <w:rPr>
                <w:sz w:val="18"/>
              </w:rPr>
            </w:pPr>
            <w:r>
              <w:rPr>
                <w:sz w:val="18"/>
              </w:rPr>
              <w:t>Se companheiro(a): Certidão Pública de União Estável.</w:t>
            </w:r>
          </w:p>
          <w:p w:rsidR="00DD1C7F" w:rsidRDefault="006369F7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spacing w:before="86"/>
              <w:ind w:left="551"/>
              <w:rPr>
                <w:sz w:val="18"/>
              </w:rPr>
            </w:pPr>
            <w:r>
              <w:rPr>
                <w:sz w:val="18"/>
              </w:rPr>
              <w:t>CPF</w:t>
            </w:r>
          </w:p>
          <w:p w:rsidR="00DD1C7F" w:rsidRDefault="006369F7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spacing w:before="119"/>
              <w:ind w:left="551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</w:tr>
      <w:tr w:rsidR="00DD1C7F">
        <w:trPr>
          <w:trHeight w:val="1694"/>
        </w:trPr>
        <w:tc>
          <w:tcPr>
            <w:tcW w:w="4597" w:type="dxa"/>
          </w:tcPr>
          <w:p w:rsidR="00DD1C7F" w:rsidRDefault="00DD1C7F">
            <w:pPr>
              <w:pStyle w:val="TableParagraph"/>
              <w:rPr>
                <w:b/>
                <w:sz w:val="20"/>
              </w:rPr>
            </w:pPr>
          </w:p>
          <w:p w:rsidR="00DD1C7F" w:rsidRDefault="00DD1C7F">
            <w:pPr>
              <w:pStyle w:val="TableParagraph"/>
              <w:spacing w:before="2"/>
              <w:rPr>
                <w:b/>
              </w:rPr>
            </w:pPr>
          </w:p>
          <w:p w:rsidR="00DD1C7F" w:rsidRDefault="006369F7">
            <w:pPr>
              <w:pStyle w:val="TableParagraph"/>
              <w:spacing w:line="276" w:lineRule="auto"/>
              <w:ind w:left="100" w:right="149"/>
              <w:jc w:val="both"/>
              <w:rPr>
                <w:sz w:val="18"/>
              </w:rPr>
            </w:pPr>
            <w:r>
              <w:rPr>
                <w:sz w:val="18"/>
              </w:rPr>
              <w:t>A pessoa separada judicialmente ou divorciada, com percepção de pensão alimentícia (a existência de dependente constante no item acima desobriga a assistência à saúde deste).</w:t>
            </w:r>
          </w:p>
        </w:tc>
        <w:tc>
          <w:tcPr>
            <w:tcW w:w="4597" w:type="dxa"/>
          </w:tcPr>
          <w:p w:rsidR="00DD1C7F" w:rsidRDefault="00DD1C7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D1C7F" w:rsidRDefault="006369F7">
            <w:pPr>
              <w:pStyle w:val="TableParagraph"/>
              <w:numPr>
                <w:ilvl w:val="0"/>
                <w:numId w:val="4"/>
              </w:numPr>
              <w:tabs>
                <w:tab w:val="left" w:pos="653"/>
              </w:tabs>
              <w:spacing w:before="1" w:line="278" w:lineRule="auto"/>
              <w:ind w:right="-15" w:firstLine="0"/>
              <w:rPr>
                <w:sz w:val="18"/>
              </w:rPr>
            </w:pPr>
            <w:r>
              <w:rPr>
                <w:sz w:val="18"/>
              </w:rPr>
              <w:t>Certidão de Casamento com averbação de separação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divórcio.</w:t>
            </w:r>
          </w:p>
          <w:p w:rsidR="00DD1C7F" w:rsidRDefault="006369F7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</w:tabs>
              <w:spacing w:line="276" w:lineRule="auto"/>
              <w:ind w:right="-15" w:firstLine="0"/>
              <w:rPr>
                <w:sz w:val="18"/>
              </w:rPr>
            </w:pPr>
            <w:r>
              <w:rPr>
                <w:sz w:val="18"/>
              </w:rPr>
              <w:t>Cópia da determina</w:t>
            </w:r>
            <w:r>
              <w:rPr>
                <w:sz w:val="18"/>
              </w:rPr>
              <w:t>ção judicial referente ao pagamento de pensão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alimentícia.</w:t>
            </w:r>
          </w:p>
          <w:p w:rsidR="00DD1C7F" w:rsidRDefault="006369F7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before="6"/>
              <w:ind w:left="551" w:hanging="111"/>
              <w:rPr>
                <w:sz w:val="18"/>
              </w:rPr>
            </w:pPr>
            <w:r>
              <w:rPr>
                <w:sz w:val="18"/>
              </w:rPr>
              <w:t>CPF</w:t>
            </w:r>
          </w:p>
          <w:p w:rsidR="00DD1C7F" w:rsidRDefault="006369F7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before="40"/>
              <w:ind w:left="551" w:hanging="111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</w:tr>
      <w:tr w:rsidR="00DD1C7F">
        <w:trPr>
          <w:trHeight w:val="1258"/>
        </w:trPr>
        <w:tc>
          <w:tcPr>
            <w:tcW w:w="4597" w:type="dxa"/>
            <w:tcBorders>
              <w:bottom w:val="single" w:sz="4" w:space="0" w:color="000000"/>
            </w:tcBorders>
          </w:tcPr>
          <w:p w:rsidR="00DD1C7F" w:rsidRDefault="00DD1C7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1C7F" w:rsidRDefault="006369F7">
            <w:pPr>
              <w:pStyle w:val="TableParagraph"/>
              <w:spacing w:line="276" w:lineRule="auto"/>
              <w:ind w:left="100" w:right="111"/>
              <w:jc w:val="both"/>
              <w:rPr>
                <w:sz w:val="18"/>
              </w:rPr>
            </w:pPr>
            <w:r>
              <w:rPr>
                <w:sz w:val="18"/>
              </w:rPr>
              <w:t>Os filhos e enteados, solteiros, até 21 (vinte e um) anos de idade ou, se inválidos, enquanto durar a invalidez.</w:t>
            </w:r>
          </w:p>
        </w:tc>
        <w:tc>
          <w:tcPr>
            <w:tcW w:w="4597" w:type="dxa"/>
            <w:tcBorders>
              <w:bottom w:val="single" w:sz="4" w:space="0" w:color="000000"/>
            </w:tcBorders>
          </w:tcPr>
          <w:p w:rsidR="00DD1C7F" w:rsidRDefault="00DD1C7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D1C7F" w:rsidRDefault="006369F7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ind w:left="551"/>
              <w:rPr>
                <w:sz w:val="18"/>
              </w:rPr>
            </w:pPr>
            <w:r>
              <w:rPr>
                <w:sz w:val="18"/>
              </w:rPr>
              <w:t>Certidão de Nascimento 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RG.</w:t>
            </w:r>
          </w:p>
          <w:p w:rsidR="00DD1C7F" w:rsidRDefault="006369F7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</w:tabs>
              <w:spacing w:before="33" w:line="276" w:lineRule="auto"/>
              <w:ind w:right="-15" w:firstLine="0"/>
              <w:rPr>
                <w:sz w:val="18"/>
              </w:rPr>
            </w:pPr>
            <w:r>
              <w:rPr>
                <w:sz w:val="18"/>
              </w:rPr>
              <w:t>Laudo Médico devidamente registrado no SIASS (no casode filho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inválido).</w:t>
            </w:r>
          </w:p>
          <w:p w:rsidR="00DD1C7F" w:rsidRDefault="006369F7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9"/>
              <w:ind w:left="551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 w:rsidR="00DD1C7F">
        <w:trPr>
          <w:trHeight w:val="1971"/>
        </w:trPr>
        <w:tc>
          <w:tcPr>
            <w:tcW w:w="4597" w:type="dxa"/>
            <w:tcBorders>
              <w:top w:val="single" w:sz="4" w:space="0" w:color="000000"/>
            </w:tcBorders>
          </w:tcPr>
          <w:p w:rsidR="00DD1C7F" w:rsidRDefault="00DD1C7F">
            <w:pPr>
              <w:pStyle w:val="TableParagraph"/>
              <w:rPr>
                <w:b/>
                <w:sz w:val="20"/>
              </w:rPr>
            </w:pPr>
          </w:p>
          <w:p w:rsidR="00DD1C7F" w:rsidRDefault="00DD1C7F">
            <w:pPr>
              <w:pStyle w:val="TableParagraph"/>
              <w:rPr>
                <w:b/>
              </w:rPr>
            </w:pPr>
          </w:p>
          <w:p w:rsidR="00DD1C7F" w:rsidRDefault="006369F7">
            <w:pPr>
              <w:pStyle w:val="TableParagraph"/>
              <w:spacing w:before="1" w:line="276" w:lineRule="auto"/>
              <w:ind w:left="100" w:right="386"/>
              <w:jc w:val="both"/>
              <w:rPr>
                <w:sz w:val="18"/>
              </w:rPr>
            </w:pPr>
            <w:r>
              <w:rPr>
                <w:sz w:val="18"/>
              </w:rPr>
              <w:t>Os filhos e enteados entre 21 (vinte um) e 24 (vinte e quatro) anos de idade, dependentes economicamente do servidor e estudantes de curso regular reconhecido pelo Ministério da Educação.</w:t>
            </w:r>
          </w:p>
        </w:tc>
        <w:tc>
          <w:tcPr>
            <w:tcW w:w="4597" w:type="dxa"/>
            <w:tcBorders>
              <w:top w:val="single" w:sz="4" w:space="0" w:color="000000"/>
            </w:tcBorders>
          </w:tcPr>
          <w:p w:rsidR="00DD1C7F" w:rsidRDefault="00DD1C7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D1C7F" w:rsidRDefault="006369F7">
            <w:pPr>
              <w:pStyle w:val="TableParagraph"/>
              <w:numPr>
                <w:ilvl w:val="0"/>
                <w:numId w:val="2"/>
              </w:numPr>
              <w:tabs>
                <w:tab w:val="left" w:pos="552"/>
              </w:tabs>
              <w:spacing w:before="1"/>
              <w:ind w:left="551"/>
              <w:jc w:val="both"/>
              <w:rPr>
                <w:sz w:val="18"/>
              </w:rPr>
            </w:pPr>
            <w:r>
              <w:rPr>
                <w:sz w:val="18"/>
              </w:rPr>
              <w:t>Certidão de Nascimento 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RG.</w:t>
            </w:r>
          </w:p>
          <w:p w:rsidR="00DD1C7F" w:rsidRDefault="006369F7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30" w:line="276" w:lineRule="auto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Cópia da Declaração do Imposto de Ren</w:t>
            </w:r>
            <w:r>
              <w:rPr>
                <w:sz w:val="18"/>
              </w:rPr>
              <w:t xml:space="preserve">da, onde conste a relação </w:t>
            </w:r>
            <w:r>
              <w:rPr>
                <w:spacing w:val="-3"/>
                <w:sz w:val="18"/>
              </w:rPr>
              <w:t xml:space="preserve">dos </w:t>
            </w:r>
            <w:r>
              <w:rPr>
                <w:sz w:val="18"/>
              </w:rPr>
              <w:t>dependentes econômicos do declarante.</w:t>
            </w:r>
          </w:p>
          <w:p w:rsidR="00DD1C7F" w:rsidRDefault="006369F7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line="278" w:lineRule="auto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Comprovante de matrícula atualizado, de curso regular, reconhecido pelo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MEC.</w:t>
            </w:r>
          </w:p>
          <w:p w:rsidR="00DD1C7F" w:rsidRDefault="006369F7">
            <w:pPr>
              <w:pStyle w:val="TableParagraph"/>
              <w:numPr>
                <w:ilvl w:val="0"/>
                <w:numId w:val="2"/>
              </w:numPr>
              <w:tabs>
                <w:tab w:val="left" w:pos="552"/>
              </w:tabs>
              <w:spacing w:before="9"/>
              <w:ind w:left="551"/>
              <w:jc w:val="both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 w:rsidR="00DD1C7F">
        <w:trPr>
          <w:trHeight w:val="971"/>
        </w:trPr>
        <w:tc>
          <w:tcPr>
            <w:tcW w:w="4597" w:type="dxa"/>
          </w:tcPr>
          <w:p w:rsidR="00DD1C7F" w:rsidRDefault="00DD1C7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1C7F" w:rsidRDefault="006369F7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>
              <w:rPr>
                <w:sz w:val="18"/>
              </w:rPr>
              <w:t>O menor sob guarda ou tutela concedida por decisão judicial.</w:t>
            </w:r>
          </w:p>
        </w:tc>
        <w:tc>
          <w:tcPr>
            <w:tcW w:w="4597" w:type="dxa"/>
          </w:tcPr>
          <w:p w:rsidR="00DD1C7F" w:rsidRDefault="00DD1C7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D1C7F" w:rsidRDefault="006369F7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rPr>
                <w:sz w:val="18"/>
              </w:rPr>
            </w:pPr>
            <w:r>
              <w:rPr>
                <w:sz w:val="18"/>
              </w:rPr>
              <w:t>Certidão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Nascimento.</w:t>
            </w:r>
          </w:p>
          <w:p w:rsidR="00DD1C7F" w:rsidRDefault="006369F7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31"/>
              <w:ind w:left="544" w:hanging="104"/>
              <w:rPr>
                <w:sz w:val="18"/>
              </w:rPr>
            </w:pPr>
            <w:r>
              <w:rPr>
                <w:sz w:val="18"/>
              </w:rPr>
              <w:t>Termo de Guarda ou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Tutela.</w:t>
            </w:r>
          </w:p>
          <w:p w:rsidR="00DD1C7F" w:rsidRDefault="006369F7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</w:tbl>
    <w:p w:rsidR="00DD1C7F" w:rsidRDefault="00DD1C7F">
      <w:pPr>
        <w:pStyle w:val="Corpodetexto"/>
        <w:spacing w:before="3"/>
        <w:rPr>
          <w:b/>
          <w:sz w:val="28"/>
        </w:rPr>
      </w:pPr>
    </w:p>
    <w:p w:rsidR="00DD1C7F" w:rsidRDefault="006369F7">
      <w:pPr>
        <w:pStyle w:val="Corpodetexto"/>
        <w:ind w:left="24" w:right="102"/>
        <w:jc w:val="center"/>
      </w:pPr>
      <w:r>
        <w:rPr>
          <w:w w:val="110"/>
          <w:u w:val="thick"/>
        </w:rPr>
        <w:t>Todas as cópias deverão vir devidamente conferidas com o original.</w:t>
      </w:r>
    </w:p>
    <w:sectPr w:rsidR="00DD1C7F" w:rsidSect="00DD1C7F">
      <w:pgSz w:w="11930" w:h="16850"/>
      <w:pgMar w:top="1020" w:right="100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93"/>
    <w:multiLevelType w:val="hybridMultilevel"/>
    <w:tmpl w:val="0012FC12"/>
    <w:lvl w:ilvl="0" w:tplc="D530200A">
      <w:start w:val="1"/>
      <w:numFmt w:val="decimal"/>
      <w:lvlText w:val="%1."/>
      <w:lvlJc w:val="left"/>
      <w:pPr>
        <w:ind w:left="750" w:hanging="190"/>
        <w:jc w:val="left"/>
      </w:pPr>
      <w:rPr>
        <w:rFonts w:ascii="Arial" w:eastAsia="Arial" w:hAnsi="Arial" w:cs="Arial" w:hint="default"/>
        <w:spacing w:val="0"/>
        <w:w w:val="100"/>
        <w:sz w:val="18"/>
        <w:szCs w:val="18"/>
        <w:lang w:val="pt-PT" w:eastAsia="en-US" w:bidi="ar-SA"/>
      </w:rPr>
    </w:lvl>
    <w:lvl w:ilvl="1" w:tplc="8D36E418">
      <w:numFmt w:val="bullet"/>
      <w:lvlText w:val="•"/>
      <w:lvlJc w:val="left"/>
      <w:pPr>
        <w:ind w:left="1640" w:hanging="190"/>
      </w:pPr>
      <w:rPr>
        <w:rFonts w:hint="default"/>
        <w:lang w:val="pt-PT" w:eastAsia="en-US" w:bidi="ar-SA"/>
      </w:rPr>
    </w:lvl>
    <w:lvl w:ilvl="2" w:tplc="30524306">
      <w:numFmt w:val="bullet"/>
      <w:lvlText w:val="•"/>
      <w:lvlJc w:val="left"/>
      <w:pPr>
        <w:ind w:left="2520" w:hanging="190"/>
      </w:pPr>
      <w:rPr>
        <w:rFonts w:hint="default"/>
        <w:lang w:val="pt-PT" w:eastAsia="en-US" w:bidi="ar-SA"/>
      </w:rPr>
    </w:lvl>
    <w:lvl w:ilvl="3" w:tplc="B798D8F8">
      <w:numFmt w:val="bullet"/>
      <w:lvlText w:val="•"/>
      <w:lvlJc w:val="left"/>
      <w:pPr>
        <w:ind w:left="3400" w:hanging="190"/>
      </w:pPr>
      <w:rPr>
        <w:rFonts w:hint="default"/>
        <w:lang w:val="pt-PT" w:eastAsia="en-US" w:bidi="ar-SA"/>
      </w:rPr>
    </w:lvl>
    <w:lvl w:ilvl="4" w:tplc="483EF97E">
      <w:numFmt w:val="bullet"/>
      <w:lvlText w:val="•"/>
      <w:lvlJc w:val="left"/>
      <w:pPr>
        <w:ind w:left="4280" w:hanging="190"/>
      </w:pPr>
      <w:rPr>
        <w:rFonts w:hint="default"/>
        <w:lang w:val="pt-PT" w:eastAsia="en-US" w:bidi="ar-SA"/>
      </w:rPr>
    </w:lvl>
    <w:lvl w:ilvl="5" w:tplc="FBA2130A">
      <w:numFmt w:val="bullet"/>
      <w:lvlText w:val="•"/>
      <w:lvlJc w:val="left"/>
      <w:pPr>
        <w:ind w:left="5160" w:hanging="190"/>
      </w:pPr>
      <w:rPr>
        <w:rFonts w:hint="default"/>
        <w:lang w:val="pt-PT" w:eastAsia="en-US" w:bidi="ar-SA"/>
      </w:rPr>
    </w:lvl>
    <w:lvl w:ilvl="6" w:tplc="C1DA395C">
      <w:numFmt w:val="bullet"/>
      <w:lvlText w:val="•"/>
      <w:lvlJc w:val="left"/>
      <w:pPr>
        <w:ind w:left="6040" w:hanging="190"/>
      </w:pPr>
      <w:rPr>
        <w:rFonts w:hint="default"/>
        <w:lang w:val="pt-PT" w:eastAsia="en-US" w:bidi="ar-SA"/>
      </w:rPr>
    </w:lvl>
    <w:lvl w:ilvl="7" w:tplc="076897FE">
      <w:numFmt w:val="bullet"/>
      <w:lvlText w:val="•"/>
      <w:lvlJc w:val="left"/>
      <w:pPr>
        <w:ind w:left="6920" w:hanging="190"/>
      </w:pPr>
      <w:rPr>
        <w:rFonts w:hint="default"/>
        <w:lang w:val="pt-PT" w:eastAsia="en-US" w:bidi="ar-SA"/>
      </w:rPr>
    </w:lvl>
    <w:lvl w:ilvl="8" w:tplc="5FCEEF44">
      <w:numFmt w:val="bullet"/>
      <w:lvlText w:val="•"/>
      <w:lvlJc w:val="left"/>
      <w:pPr>
        <w:ind w:left="7800" w:hanging="190"/>
      </w:pPr>
      <w:rPr>
        <w:rFonts w:hint="default"/>
        <w:lang w:val="pt-PT" w:eastAsia="en-US" w:bidi="ar-SA"/>
      </w:rPr>
    </w:lvl>
  </w:abstractNum>
  <w:abstractNum w:abstractNumId="1">
    <w:nsid w:val="21266EA0"/>
    <w:multiLevelType w:val="hybridMultilevel"/>
    <w:tmpl w:val="353CA710"/>
    <w:lvl w:ilvl="0" w:tplc="932A4AAE">
      <w:numFmt w:val="bullet"/>
      <w:lvlText w:val="-"/>
      <w:lvlJc w:val="left"/>
      <w:pPr>
        <w:ind w:left="551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en-US" w:bidi="ar-SA"/>
      </w:rPr>
    </w:lvl>
    <w:lvl w:ilvl="1" w:tplc="433A9838">
      <w:numFmt w:val="bullet"/>
      <w:lvlText w:val="•"/>
      <w:lvlJc w:val="left"/>
      <w:pPr>
        <w:ind w:left="962" w:hanging="111"/>
      </w:pPr>
      <w:rPr>
        <w:rFonts w:hint="default"/>
        <w:lang w:val="pt-PT" w:eastAsia="en-US" w:bidi="ar-SA"/>
      </w:rPr>
    </w:lvl>
    <w:lvl w:ilvl="2" w:tplc="076CF7EE">
      <w:numFmt w:val="bullet"/>
      <w:lvlText w:val="•"/>
      <w:lvlJc w:val="left"/>
      <w:pPr>
        <w:ind w:left="1364" w:hanging="111"/>
      </w:pPr>
      <w:rPr>
        <w:rFonts w:hint="default"/>
        <w:lang w:val="pt-PT" w:eastAsia="en-US" w:bidi="ar-SA"/>
      </w:rPr>
    </w:lvl>
    <w:lvl w:ilvl="3" w:tplc="15C0BF1E">
      <w:numFmt w:val="bullet"/>
      <w:lvlText w:val="•"/>
      <w:lvlJc w:val="left"/>
      <w:pPr>
        <w:ind w:left="1766" w:hanging="111"/>
      </w:pPr>
      <w:rPr>
        <w:rFonts w:hint="default"/>
        <w:lang w:val="pt-PT" w:eastAsia="en-US" w:bidi="ar-SA"/>
      </w:rPr>
    </w:lvl>
    <w:lvl w:ilvl="4" w:tplc="703C5042">
      <w:numFmt w:val="bullet"/>
      <w:lvlText w:val="•"/>
      <w:lvlJc w:val="left"/>
      <w:pPr>
        <w:ind w:left="2168" w:hanging="111"/>
      </w:pPr>
      <w:rPr>
        <w:rFonts w:hint="default"/>
        <w:lang w:val="pt-PT" w:eastAsia="en-US" w:bidi="ar-SA"/>
      </w:rPr>
    </w:lvl>
    <w:lvl w:ilvl="5" w:tplc="4976BE7E">
      <w:numFmt w:val="bullet"/>
      <w:lvlText w:val="•"/>
      <w:lvlJc w:val="left"/>
      <w:pPr>
        <w:ind w:left="2571" w:hanging="111"/>
      </w:pPr>
      <w:rPr>
        <w:rFonts w:hint="default"/>
        <w:lang w:val="pt-PT" w:eastAsia="en-US" w:bidi="ar-SA"/>
      </w:rPr>
    </w:lvl>
    <w:lvl w:ilvl="6" w:tplc="586CBD6A">
      <w:numFmt w:val="bullet"/>
      <w:lvlText w:val="•"/>
      <w:lvlJc w:val="left"/>
      <w:pPr>
        <w:ind w:left="2973" w:hanging="111"/>
      </w:pPr>
      <w:rPr>
        <w:rFonts w:hint="default"/>
        <w:lang w:val="pt-PT" w:eastAsia="en-US" w:bidi="ar-SA"/>
      </w:rPr>
    </w:lvl>
    <w:lvl w:ilvl="7" w:tplc="0BD68C16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8" w:tplc="BDE206F8">
      <w:numFmt w:val="bullet"/>
      <w:lvlText w:val="•"/>
      <w:lvlJc w:val="left"/>
      <w:pPr>
        <w:ind w:left="3777" w:hanging="111"/>
      </w:pPr>
      <w:rPr>
        <w:rFonts w:hint="default"/>
        <w:lang w:val="pt-PT" w:eastAsia="en-US" w:bidi="ar-SA"/>
      </w:rPr>
    </w:lvl>
  </w:abstractNum>
  <w:abstractNum w:abstractNumId="2">
    <w:nsid w:val="40C164D6"/>
    <w:multiLevelType w:val="hybridMultilevel"/>
    <w:tmpl w:val="537E6412"/>
    <w:lvl w:ilvl="0" w:tplc="84D8BA6C">
      <w:numFmt w:val="bullet"/>
      <w:lvlText w:val="-"/>
      <w:lvlJc w:val="left"/>
      <w:pPr>
        <w:ind w:left="441" w:hanging="111"/>
      </w:pPr>
      <w:rPr>
        <w:rFonts w:ascii="Arial" w:eastAsia="Arial" w:hAnsi="Arial" w:cs="Arial" w:hint="default"/>
        <w:spacing w:val="-5"/>
        <w:w w:val="99"/>
        <w:sz w:val="18"/>
        <w:szCs w:val="18"/>
        <w:lang w:val="pt-PT" w:eastAsia="en-US" w:bidi="ar-SA"/>
      </w:rPr>
    </w:lvl>
    <w:lvl w:ilvl="1" w:tplc="4B28C258">
      <w:numFmt w:val="bullet"/>
      <w:lvlText w:val="•"/>
      <w:lvlJc w:val="left"/>
      <w:pPr>
        <w:ind w:left="854" w:hanging="111"/>
      </w:pPr>
      <w:rPr>
        <w:rFonts w:hint="default"/>
        <w:lang w:val="pt-PT" w:eastAsia="en-US" w:bidi="ar-SA"/>
      </w:rPr>
    </w:lvl>
    <w:lvl w:ilvl="2" w:tplc="5DC25EE0">
      <w:numFmt w:val="bullet"/>
      <w:lvlText w:val="•"/>
      <w:lvlJc w:val="left"/>
      <w:pPr>
        <w:ind w:left="1268" w:hanging="111"/>
      </w:pPr>
      <w:rPr>
        <w:rFonts w:hint="default"/>
        <w:lang w:val="pt-PT" w:eastAsia="en-US" w:bidi="ar-SA"/>
      </w:rPr>
    </w:lvl>
    <w:lvl w:ilvl="3" w:tplc="2BB89534">
      <w:numFmt w:val="bullet"/>
      <w:lvlText w:val="•"/>
      <w:lvlJc w:val="left"/>
      <w:pPr>
        <w:ind w:left="1682" w:hanging="111"/>
      </w:pPr>
      <w:rPr>
        <w:rFonts w:hint="default"/>
        <w:lang w:val="pt-PT" w:eastAsia="en-US" w:bidi="ar-SA"/>
      </w:rPr>
    </w:lvl>
    <w:lvl w:ilvl="4" w:tplc="759C7138">
      <w:numFmt w:val="bullet"/>
      <w:lvlText w:val="•"/>
      <w:lvlJc w:val="left"/>
      <w:pPr>
        <w:ind w:left="2096" w:hanging="111"/>
      </w:pPr>
      <w:rPr>
        <w:rFonts w:hint="default"/>
        <w:lang w:val="pt-PT" w:eastAsia="en-US" w:bidi="ar-SA"/>
      </w:rPr>
    </w:lvl>
    <w:lvl w:ilvl="5" w:tplc="CF8CE3B6">
      <w:numFmt w:val="bullet"/>
      <w:lvlText w:val="•"/>
      <w:lvlJc w:val="left"/>
      <w:pPr>
        <w:ind w:left="2511" w:hanging="111"/>
      </w:pPr>
      <w:rPr>
        <w:rFonts w:hint="default"/>
        <w:lang w:val="pt-PT" w:eastAsia="en-US" w:bidi="ar-SA"/>
      </w:rPr>
    </w:lvl>
    <w:lvl w:ilvl="6" w:tplc="4FAA973C">
      <w:numFmt w:val="bullet"/>
      <w:lvlText w:val="•"/>
      <w:lvlJc w:val="left"/>
      <w:pPr>
        <w:ind w:left="2925" w:hanging="111"/>
      </w:pPr>
      <w:rPr>
        <w:rFonts w:hint="default"/>
        <w:lang w:val="pt-PT" w:eastAsia="en-US" w:bidi="ar-SA"/>
      </w:rPr>
    </w:lvl>
    <w:lvl w:ilvl="7" w:tplc="809C754E">
      <w:numFmt w:val="bullet"/>
      <w:lvlText w:val="•"/>
      <w:lvlJc w:val="left"/>
      <w:pPr>
        <w:ind w:left="3339" w:hanging="111"/>
      </w:pPr>
      <w:rPr>
        <w:rFonts w:hint="default"/>
        <w:lang w:val="pt-PT" w:eastAsia="en-US" w:bidi="ar-SA"/>
      </w:rPr>
    </w:lvl>
    <w:lvl w:ilvl="8" w:tplc="8DC0917E">
      <w:numFmt w:val="bullet"/>
      <w:lvlText w:val="•"/>
      <w:lvlJc w:val="left"/>
      <w:pPr>
        <w:ind w:left="3753" w:hanging="111"/>
      </w:pPr>
      <w:rPr>
        <w:rFonts w:hint="default"/>
        <w:lang w:val="pt-PT" w:eastAsia="en-US" w:bidi="ar-SA"/>
      </w:rPr>
    </w:lvl>
  </w:abstractNum>
  <w:abstractNum w:abstractNumId="3">
    <w:nsid w:val="4CD845B7"/>
    <w:multiLevelType w:val="hybridMultilevel"/>
    <w:tmpl w:val="7498823E"/>
    <w:lvl w:ilvl="0" w:tplc="0B7CE4AE">
      <w:numFmt w:val="bullet"/>
      <w:lvlText w:val="-"/>
      <w:lvlJc w:val="left"/>
      <w:pPr>
        <w:ind w:left="441" w:hanging="111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en-US" w:bidi="ar-SA"/>
      </w:rPr>
    </w:lvl>
    <w:lvl w:ilvl="1" w:tplc="AA6C70DC">
      <w:numFmt w:val="bullet"/>
      <w:lvlText w:val="•"/>
      <w:lvlJc w:val="left"/>
      <w:pPr>
        <w:ind w:left="854" w:hanging="111"/>
      </w:pPr>
      <w:rPr>
        <w:rFonts w:hint="default"/>
        <w:lang w:val="pt-PT" w:eastAsia="en-US" w:bidi="ar-SA"/>
      </w:rPr>
    </w:lvl>
    <w:lvl w:ilvl="2" w:tplc="106EB2EC">
      <w:numFmt w:val="bullet"/>
      <w:lvlText w:val="•"/>
      <w:lvlJc w:val="left"/>
      <w:pPr>
        <w:ind w:left="1268" w:hanging="111"/>
      </w:pPr>
      <w:rPr>
        <w:rFonts w:hint="default"/>
        <w:lang w:val="pt-PT" w:eastAsia="en-US" w:bidi="ar-SA"/>
      </w:rPr>
    </w:lvl>
    <w:lvl w:ilvl="3" w:tplc="B234EDC2">
      <w:numFmt w:val="bullet"/>
      <w:lvlText w:val="•"/>
      <w:lvlJc w:val="left"/>
      <w:pPr>
        <w:ind w:left="1682" w:hanging="111"/>
      </w:pPr>
      <w:rPr>
        <w:rFonts w:hint="default"/>
        <w:lang w:val="pt-PT" w:eastAsia="en-US" w:bidi="ar-SA"/>
      </w:rPr>
    </w:lvl>
    <w:lvl w:ilvl="4" w:tplc="C43484A2">
      <w:numFmt w:val="bullet"/>
      <w:lvlText w:val="•"/>
      <w:lvlJc w:val="left"/>
      <w:pPr>
        <w:ind w:left="2096" w:hanging="111"/>
      </w:pPr>
      <w:rPr>
        <w:rFonts w:hint="default"/>
        <w:lang w:val="pt-PT" w:eastAsia="en-US" w:bidi="ar-SA"/>
      </w:rPr>
    </w:lvl>
    <w:lvl w:ilvl="5" w:tplc="E2A21DEA">
      <w:numFmt w:val="bullet"/>
      <w:lvlText w:val="•"/>
      <w:lvlJc w:val="left"/>
      <w:pPr>
        <w:ind w:left="2511" w:hanging="111"/>
      </w:pPr>
      <w:rPr>
        <w:rFonts w:hint="default"/>
        <w:lang w:val="pt-PT" w:eastAsia="en-US" w:bidi="ar-SA"/>
      </w:rPr>
    </w:lvl>
    <w:lvl w:ilvl="6" w:tplc="092EAD4E">
      <w:numFmt w:val="bullet"/>
      <w:lvlText w:val="•"/>
      <w:lvlJc w:val="left"/>
      <w:pPr>
        <w:ind w:left="2925" w:hanging="111"/>
      </w:pPr>
      <w:rPr>
        <w:rFonts w:hint="default"/>
        <w:lang w:val="pt-PT" w:eastAsia="en-US" w:bidi="ar-SA"/>
      </w:rPr>
    </w:lvl>
    <w:lvl w:ilvl="7" w:tplc="1D5240C4">
      <w:numFmt w:val="bullet"/>
      <w:lvlText w:val="•"/>
      <w:lvlJc w:val="left"/>
      <w:pPr>
        <w:ind w:left="3339" w:hanging="111"/>
      </w:pPr>
      <w:rPr>
        <w:rFonts w:hint="default"/>
        <w:lang w:val="pt-PT" w:eastAsia="en-US" w:bidi="ar-SA"/>
      </w:rPr>
    </w:lvl>
    <w:lvl w:ilvl="8" w:tplc="010C80DA">
      <w:numFmt w:val="bullet"/>
      <w:lvlText w:val="•"/>
      <w:lvlJc w:val="left"/>
      <w:pPr>
        <w:ind w:left="3753" w:hanging="111"/>
      </w:pPr>
      <w:rPr>
        <w:rFonts w:hint="default"/>
        <w:lang w:val="pt-PT" w:eastAsia="en-US" w:bidi="ar-SA"/>
      </w:rPr>
    </w:lvl>
  </w:abstractNum>
  <w:abstractNum w:abstractNumId="4">
    <w:nsid w:val="6120597B"/>
    <w:multiLevelType w:val="hybridMultilevel"/>
    <w:tmpl w:val="3AE6E0C6"/>
    <w:lvl w:ilvl="0" w:tplc="9954CD62">
      <w:numFmt w:val="bullet"/>
      <w:lvlText w:val="-"/>
      <w:lvlJc w:val="left"/>
      <w:pPr>
        <w:ind w:left="441" w:hanging="111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en-US" w:bidi="ar-SA"/>
      </w:rPr>
    </w:lvl>
    <w:lvl w:ilvl="1" w:tplc="E82A20E8">
      <w:numFmt w:val="bullet"/>
      <w:lvlText w:val="•"/>
      <w:lvlJc w:val="left"/>
      <w:pPr>
        <w:ind w:left="854" w:hanging="111"/>
      </w:pPr>
      <w:rPr>
        <w:rFonts w:hint="default"/>
        <w:lang w:val="pt-PT" w:eastAsia="en-US" w:bidi="ar-SA"/>
      </w:rPr>
    </w:lvl>
    <w:lvl w:ilvl="2" w:tplc="B798D490">
      <w:numFmt w:val="bullet"/>
      <w:lvlText w:val="•"/>
      <w:lvlJc w:val="left"/>
      <w:pPr>
        <w:ind w:left="1268" w:hanging="111"/>
      </w:pPr>
      <w:rPr>
        <w:rFonts w:hint="default"/>
        <w:lang w:val="pt-PT" w:eastAsia="en-US" w:bidi="ar-SA"/>
      </w:rPr>
    </w:lvl>
    <w:lvl w:ilvl="3" w:tplc="317A6C9C">
      <w:numFmt w:val="bullet"/>
      <w:lvlText w:val="•"/>
      <w:lvlJc w:val="left"/>
      <w:pPr>
        <w:ind w:left="1682" w:hanging="111"/>
      </w:pPr>
      <w:rPr>
        <w:rFonts w:hint="default"/>
        <w:lang w:val="pt-PT" w:eastAsia="en-US" w:bidi="ar-SA"/>
      </w:rPr>
    </w:lvl>
    <w:lvl w:ilvl="4" w:tplc="325447F2">
      <w:numFmt w:val="bullet"/>
      <w:lvlText w:val="•"/>
      <w:lvlJc w:val="left"/>
      <w:pPr>
        <w:ind w:left="2096" w:hanging="111"/>
      </w:pPr>
      <w:rPr>
        <w:rFonts w:hint="default"/>
        <w:lang w:val="pt-PT" w:eastAsia="en-US" w:bidi="ar-SA"/>
      </w:rPr>
    </w:lvl>
    <w:lvl w:ilvl="5" w:tplc="88E070B0">
      <w:numFmt w:val="bullet"/>
      <w:lvlText w:val="•"/>
      <w:lvlJc w:val="left"/>
      <w:pPr>
        <w:ind w:left="2511" w:hanging="111"/>
      </w:pPr>
      <w:rPr>
        <w:rFonts w:hint="default"/>
        <w:lang w:val="pt-PT" w:eastAsia="en-US" w:bidi="ar-SA"/>
      </w:rPr>
    </w:lvl>
    <w:lvl w:ilvl="6" w:tplc="77F2ED30">
      <w:numFmt w:val="bullet"/>
      <w:lvlText w:val="•"/>
      <w:lvlJc w:val="left"/>
      <w:pPr>
        <w:ind w:left="2925" w:hanging="111"/>
      </w:pPr>
      <w:rPr>
        <w:rFonts w:hint="default"/>
        <w:lang w:val="pt-PT" w:eastAsia="en-US" w:bidi="ar-SA"/>
      </w:rPr>
    </w:lvl>
    <w:lvl w:ilvl="7" w:tplc="C8BC53D8">
      <w:numFmt w:val="bullet"/>
      <w:lvlText w:val="•"/>
      <w:lvlJc w:val="left"/>
      <w:pPr>
        <w:ind w:left="3339" w:hanging="111"/>
      </w:pPr>
      <w:rPr>
        <w:rFonts w:hint="default"/>
        <w:lang w:val="pt-PT" w:eastAsia="en-US" w:bidi="ar-SA"/>
      </w:rPr>
    </w:lvl>
    <w:lvl w:ilvl="8" w:tplc="0B38ABCA">
      <w:numFmt w:val="bullet"/>
      <w:lvlText w:val="•"/>
      <w:lvlJc w:val="left"/>
      <w:pPr>
        <w:ind w:left="3753" w:hanging="111"/>
      </w:pPr>
      <w:rPr>
        <w:rFonts w:hint="default"/>
        <w:lang w:val="pt-PT" w:eastAsia="en-US" w:bidi="ar-SA"/>
      </w:rPr>
    </w:lvl>
  </w:abstractNum>
  <w:abstractNum w:abstractNumId="5">
    <w:nsid w:val="6C0976E9"/>
    <w:multiLevelType w:val="hybridMultilevel"/>
    <w:tmpl w:val="2A6AA180"/>
    <w:lvl w:ilvl="0" w:tplc="56CC698C">
      <w:numFmt w:val="bullet"/>
      <w:lvlText w:val="-"/>
      <w:lvlJc w:val="left"/>
      <w:pPr>
        <w:ind w:left="441" w:hanging="212"/>
      </w:pPr>
      <w:rPr>
        <w:rFonts w:ascii="Arial" w:eastAsia="Arial" w:hAnsi="Arial" w:cs="Arial" w:hint="default"/>
        <w:spacing w:val="-5"/>
        <w:w w:val="99"/>
        <w:sz w:val="18"/>
        <w:szCs w:val="18"/>
        <w:lang w:val="pt-PT" w:eastAsia="en-US" w:bidi="ar-SA"/>
      </w:rPr>
    </w:lvl>
    <w:lvl w:ilvl="1" w:tplc="BD54C2DE">
      <w:numFmt w:val="bullet"/>
      <w:lvlText w:val="•"/>
      <w:lvlJc w:val="left"/>
      <w:pPr>
        <w:ind w:left="854" w:hanging="212"/>
      </w:pPr>
      <w:rPr>
        <w:rFonts w:hint="default"/>
        <w:lang w:val="pt-PT" w:eastAsia="en-US" w:bidi="ar-SA"/>
      </w:rPr>
    </w:lvl>
    <w:lvl w:ilvl="2" w:tplc="6FF44F6A">
      <w:numFmt w:val="bullet"/>
      <w:lvlText w:val="•"/>
      <w:lvlJc w:val="left"/>
      <w:pPr>
        <w:ind w:left="1268" w:hanging="212"/>
      </w:pPr>
      <w:rPr>
        <w:rFonts w:hint="default"/>
        <w:lang w:val="pt-PT" w:eastAsia="en-US" w:bidi="ar-SA"/>
      </w:rPr>
    </w:lvl>
    <w:lvl w:ilvl="3" w:tplc="F86E2B3E">
      <w:numFmt w:val="bullet"/>
      <w:lvlText w:val="•"/>
      <w:lvlJc w:val="left"/>
      <w:pPr>
        <w:ind w:left="1682" w:hanging="212"/>
      </w:pPr>
      <w:rPr>
        <w:rFonts w:hint="default"/>
        <w:lang w:val="pt-PT" w:eastAsia="en-US" w:bidi="ar-SA"/>
      </w:rPr>
    </w:lvl>
    <w:lvl w:ilvl="4" w:tplc="34143F84">
      <w:numFmt w:val="bullet"/>
      <w:lvlText w:val="•"/>
      <w:lvlJc w:val="left"/>
      <w:pPr>
        <w:ind w:left="2096" w:hanging="212"/>
      </w:pPr>
      <w:rPr>
        <w:rFonts w:hint="default"/>
        <w:lang w:val="pt-PT" w:eastAsia="en-US" w:bidi="ar-SA"/>
      </w:rPr>
    </w:lvl>
    <w:lvl w:ilvl="5" w:tplc="0F00DC6E">
      <w:numFmt w:val="bullet"/>
      <w:lvlText w:val="•"/>
      <w:lvlJc w:val="left"/>
      <w:pPr>
        <w:ind w:left="2511" w:hanging="212"/>
      </w:pPr>
      <w:rPr>
        <w:rFonts w:hint="default"/>
        <w:lang w:val="pt-PT" w:eastAsia="en-US" w:bidi="ar-SA"/>
      </w:rPr>
    </w:lvl>
    <w:lvl w:ilvl="6" w:tplc="F4B8F320">
      <w:numFmt w:val="bullet"/>
      <w:lvlText w:val="•"/>
      <w:lvlJc w:val="left"/>
      <w:pPr>
        <w:ind w:left="2925" w:hanging="212"/>
      </w:pPr>
      <w:rPr>
        <w:rFonts w:hint="default"/>
        <w:lang w:val="pt-PT" w:eastAsia="en-US" w:bidi="ar-SA"/>
      </w:rPr>
    </w:lvl>
    <w:lvl w:ilvl="7" w:tplc="D7009972">
      <w:numFmt w:val="bullet"/>
      <w:lvlText w:val="•"/>
      <w:lvlJc w:val="left"/>
      <w:pPr>
        <w:ind w:left="3339" w:hanging="212"/>
      </w:pPr>
      <w:rPr>
        <w:rFonts w:hint="default"/>
        <w:lang w:val="pt-PT" w:eastAsia="en-US" w:bidi="ar-SA"/>
      </w:rPr>
    </w:lvl>
    <w:lvl w:ilvl="8" w:tplc="24682292">
      <w:numFmt w:val="bullet"/>
      <w:lvlText w:val="•"/>
      <w:lvlJc w:val="left"/>
      <w:pPr>
        <w:ind w:left="3753" w:hanging="21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D1C7F"/>
    <w:rsid w:val="00475FDF"/>
    <w:rsid w:val="006369F7"/>
    <w:rsid w:val="00D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C7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1C7F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D1C7F"/>
    <w:pPr>
      <w:spacing w:before="26"/>
      <w:ind w:left="224"/>
      <w:outlineLvl w:val="1"/>
    </w:pPr>
  </w:style>
  <w:style w:type="paragraph" w:customStyle="1" w:styleId="Heading2">
    <w:name w:val="Heading 2"/>
    <w:basedOn w:val="Normal"/>
    <w:uiPriority w:val="1"/>
    <w:qFormat/>
    <w:rsid w:val="00DD1C7F"/>
    <w:pPr>
      <w:ind w:left="562"/>
      <w:outlineLvl w:val="2"/>
    </w:pPr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DD1C7F"/>
    <w:pPr>
      <w:spacing w:before="119"/>
      <w:ind w:left="166" w:right="10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DD1C7F"/>
    <w:pPr>
      <w:ind w:left="560"/>
    </w:pPr>
  </w:style>
  <w:style w:type="paragraph" w:customStyle="1" w:styleId="TableParagraph">
    <w:name w:val="Table Paragraph"/>
    <w:basedOn w:val="Normal"/>
    <w:uiPriority w:val="1"/>
    <w:qFormat/>
    <w:rsid w:val="00DD1C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DQV NATAL</dc:creator>
  <cp:lastModifiedBy>DQV NATAL</cp:lastModifiedBy>
  <cp:revision>2</cp:revision>
  <dcterms:created xsi:type="dcterms:W3CDTF">2021-04-27T13:23:00Z</dcterms:created>
  <dcterms:modified xsi:type="dcterms:W3CDTF">2021-04-27T13:23:00Z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